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8F" w:rsidRPr="009059F7" w:rsidRDefault="00681536" w:rsidP="008162BD">
      <w:pPr>
        <w:spacing w:after="0"/>
        <w:ind w:left="119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7291070" cy="10002741"/>
            <wp:effectExtent l="19050" t="0" r="5080" b="0"/>
            <wp:docPr id="6" name="Рисунок 6" descr="C:\Users\User\Downloads\IMG_20250917_18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50917_183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t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0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1" w:name="block-63541935"/>
    <w:p w:rsidR="0049668F" w:rsidRPr="009059F7" w:rsidRDefault="00681536" w:rsidP="008162BD">
      <w:pPr>
        <w:shd w:val="clear" w:color="auto" w:fill="FFFFFF" w:themeFill="background1"/>
        <w:rPr>
          <w:lang w:val="ru-RU"/>
        </w:rPr>
        <w:sectPr w:rsidR="0049668F" w:rsidRPr="009059F7" w:rsidSect="008162BD">
          <w:pgSz w:w="11906" w:h="16383"/>
          <w:pgMar w:top="284" w:right="140" w:bottom="1134" w:left="284" w:header="720" w:footer="720" w:gutter="0"/>
          <w:cols w:space="720"/>
        </w:sectPr>
      </w:pPr>
      <w:r>
        <w:lastRenderedPageBreak/>
        <w:fldChar w:fldCharType="begin"/>
      </w:r>
      <w:r>
        <w:instrText xml:space="preserve"> INCLUDEPICTURE "https://e.mail.ru/api/legacy/getattach?file=IMG_20250917_183740.jpg&amp;id=17581236240155774146%3B0%3B1&amp;mode=attachment&amp;project=cloud&amp;x-email=ms.firsova.78%40mail.ru"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IMG_20250917_183740.jpg" style="width:23.8pt;height:23.8pt"/>
        </w:pict>
      </w:r>
      <w:r>
        <w:fldChar w:fldCharType="end"/>
      </w:r>
      <w:r>
        <w:pict>
          <v:shape id="_x0000_i1028" type="#_x0000_t75" alt="IMG_20250917_183740.jpg" style="width:23.8pt;height:23.8pt"/>
        </w:pict>
      </w: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bookmarkStart w:id="2" w:name="block-63541940"/>
      <w:bookmarkEnd w:id="0"/>
      <w:bookmarkEnd w:id="1"/>
      <w:r w:rsidRPr="009059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9668F" w:rsidRDefault="009059F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9668F" w:rsidRPr="009059F7" w:rsidRDefault="009059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49668F" w:rsidRPr="009059F7" w:rsidRDefault="009059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9668F" w:rsidRPr="009059F7" w:rsidRDefault="009059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9668F" w:rsidRPr="009059F7" w:rsidRDefault="009059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9668F" w:rsidRPr="009059F7" w:rsidRDefault="009059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обществе.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9668F" w:rsidRPr="009059F7" w:rsidRDefault="009059F7" w:rsidP="000C10FC">
      <w:pPr>
        <w:spacing w:after="0" w:line="264" w:lineRule="auto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49668F" w:rsidRPr="009059F7" w:rsidRDefault="009059F7">
      <w:pPr>
        <w:spacing w:after="0"/>
        <w:ind w:firstLine="600"/>
        <w:jc w:val="right"/>
        <w:rPr>
          <w:lang w:val="ru-RU"/>
        </w:rPr>
      </w:pPr>
      <w:r w:rsidRPr="009059F7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49668F" w:rsidRPr="009059F7" w:rsidRDefault="009059F7">
      <w:pPr>
        <w:spacing w:after="0"/>
        <w:ind w:firstLine="600"/>
        <w:jc w:val="right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49668F" w:rsidTr="000C10FC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247"/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247"/>
              <w:rPr>
                <w:lang w:val="ru-RU"/>
              </w:rPr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247"/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9668F" w:rsidTr="000C10FC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345"/>
              <w:jc w:val="both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49668F" w:rsidTr="000C10F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49668F" w:rsidTr="000C10FC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345"/>
              <w:jc w:val="both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9668F" w:rsidTr="000C10F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345"/>
              <w:jc w:val="both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9668F" w:rsidTr="000C10F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49668F" w:rsidTr="000C10FC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both"/>
            </w:pPr>
            <w:r w:rsidRPr="009059F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9668F" w:rsidTr="000C10F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345"/>
              <w:jc w:val="both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9668F" w:rsidTr="000C10F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</w:tbl>
    <w:p w:rsidR="0049668F" w:rsidRDefault="0049668F">
      <w:pPr>
        <w:sectPr w:rsidR="0049668F">
          <w:pgSz w:w="11906" w:h="16383"/>
          <w:pgMar w:top="1134" w:right="850" w:bottom="1134" w:left="1701" w:header="720" w:footer="720" w:gutter="0"/>
          <w:cols w:space="720"/>
        </w:sectPr>
      </w:pPr>
    </w:p>
    <w:p w:rsidR="0049668F" w:rsidRPr="000C10FC" w:rsidRDefault="009059F7">
      <w:pPr>
        <w:spacing w:after="0" w:line="264" w:lineRule="auto"/>
        <w:ind w:left="120"/>
        <w:jc w:val="both"/>
        <w:rPr>
          <w:lang w:val="ru-RU"/>
        </w:rPr>
      </w:pPr>
      <w:bookmarkStart w:id="3" w:name="block-63541938"/>
      <w:bookmarkEnd w:id="2"/>
      <w:r w:rsidRPr="000C10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9668F" w:rsidRPr="000C10FC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0C10FC" w:rsidRDefault="009059F7">
      <w:pPr>
        <w:spacing w:after="0" w:line="264" w:lineRule="auto"/>
        <w:ind w:left="120"/>
        <w:jc w:val="both"/>
        <w:rPr>
          <w:lang w:val="ru-RU"/>
        </w:rPr>
      </w:pPr>
      <w:r w:rsidRPr="000C10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9668F" w:rsidRPr="000C10FC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0C10FC" w:rsidRDefault="009059F7">
      <w:pPr>
        <w:spacing w:after="0" w:line="264" w:lineRule="auto"/>
        <w:ind w:left="120"/>
        <w:jc w:val="both"/>
        <w:rPr>
          <w:lang w:val="ru-RU"/>
        </w:rPr>
      </w:pPr>
      <w:r w:rsidRPr="000C10F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9668F" w:rsidRPr="000C10FC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0C10FC" w:rsidRDefault="009059F7">
      <w:pPr>
        <w:spacing w:after="0" w:line="264" w:lineRule="auto"/>
        <w:ind w:firstLine="600"/>
        <w:jc w:val="both"/>
        <w:rPr>
          <w:lang w:val="ru-RU"/>
        </w:rPr>
      </w:pPr>
      <w:r w:rsidRPr="000C10F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C10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н. э.» и «н. э.»). Историческая карта.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и Онежского озера.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Аркаим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- памятник археологии.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Переход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Хозяйство Древнего Египта в середине 2 тыс.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н.э. Египетское войско.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Общественное устройство,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варны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Цинь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Шихуанди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Ахейской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Греции (Микены,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Троянская война. Вторжение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дорийских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племён. Поэмы Гомера «Илиада», «Одиссея».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тыс.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Фанагория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Киммерийцы. Скифское царство в Крыму. Сарматы.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царство.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, их значение.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Фемистокл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9059F7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Август. Римское гражданство. Римская литература, золотой век поэзии.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9059F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Усиление королевской власти.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9059F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9059F7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Мухаммад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и возникновение ислама. Хиджра. Победа новой веры. Коран. Завоевания арабов.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9059F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9059F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сёгунов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 Культура средневекового Китая и Японии.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Столетняя война; Ж.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Д’Арк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Обострение социальных противоречий в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Тайлера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Гутенберг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49668F">
      <w:pPr>
        <w:spacing w:after="0"/>
        <w:ind w:left="120"/>
        <w:rPr>
          <w:lang w:val="ru-RU"/>
        </w:rPr>
      </w:pPr>
    </w:p>
    <w:p w:rsidR="0049668F" w:rsidRPr="009059F7" w:rsidRDefault="009059F7">
      <w:pPr>
        <w:spacing w:after="0"/>
        <w:ind w:left="120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9668F" w:rsidRPr="009059F7" w:rsidRDefault="0049668F">
      <w:pPr>
        <w:spacing w:after="0"/>
        <w:ind w:left="120"/>
        <w:rPr>
          <w:lang w:val="ru-RU"/>
        </w:rPr>
      </w:pP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Тюркский каганат. Аварский каганат. Хазарский каганат. Волжская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Их соседи ‒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финно-угры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 Восточные славяне и варяги.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 Русь и Великая Степь, отношения с кочевыми народами – печенегами, половцами (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Дешт-и-Кипчак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9059F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, Тана,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Усиление Московского княжества при первых московских князьях. Иван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Калита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. Василий Темный. Флорентийская уния. Установление автокефалии Русской церкви.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Смоленской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война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Куликовского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цикла. Жития.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Премудрый. «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Фиораванти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 Быт русских людей.</w:t>
      </w: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Писарро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9059F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Образование Речи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Речь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Посполитая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Люблинская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уния. Стефан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Баторий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Сигизмуд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9059F7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. Германские государства. Итальянские земли. Страны Центральной, Южной и Юго-Восточной Европы. Положение славянских народов.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Сефевидов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Аббас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Китай в эпоху Мин. Экономическая и социальная политика государства. Утверждение маньчжурской династии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Цин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сёгуната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9059F7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9059F7">
        <w:rPr>
          <w:rFonts w:ascii="Times New Roman" w:hAnsi="Times New Roman"/>
          <w:color w:val="333333"/>
          <w:sz w:val="28"/>
          <w:lang w:val="ru-RU"/>
        </w:rPr>
        <w:t>«</w:t>
      </w:r>
      <w:r w:rsidRPr="009059F7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9059F7">
        <w:rPr>
          <w:rFonts w:ascii="Times New Roman" w:hAnsi="Times New Roman"/>
          <w:color w:val="333333"/>
          <w:sz w:val="28"/>
          <w:lang w:val="ru-RU"/>
        </w:rPr>
        <w:t>»</w:t>
      </w:r>
      <w:r w:rsidRPr="009059F7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</w:t>
      </w: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Архитектура. Собор Покрова на Рву,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Барма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Болотникова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в войну против России. Оборона Смоленска.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Гермоген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Московское восстание 1611 г. и сожжение города оккупантами. Первое и второе земские ополчения. </w:t>
      </w:r>
      <w:r w:rsidRPr="009059F7">
        <w:rPr>
          <w:rFonts w:ascii="Times New Roman" w:hAnsi="Times New Roman"/>
          <w:color w:val="333333"/>
          <w:sz w:val="28"/>
          <w:lang w:val="ru-RU"/>
        </w:rPr>
        <w:t>«</w:t>
      </w:r>
      <w:r w:rsidRPr="009059F7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9059F7">
        <w:rPr>
          <w:rFonts w:ascii="Times New Roman" w:hAnsi="Times New Roman"/>
          <w:color w:val="333333"/>
          <w:sz w:val="28"/>
          <w:lang w:val="ru-RU"/>
        </w:rPr>
        <w:t>»</w:t>
      </w:r>
      <w:r w:rsidRPr="009059F7">
        <w:rPr>
          <w:rFonts w:ascii="Times New Roman" w:hAnsi="Times New Roman"/>
          <w:color w:val="000000"/>
          <w:sz w:val="28"/>
          <w:lang w:val="ru-RU"/>
        </w:rPr>
        <w:t>. Деятельность вождей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торого ополчения Дмитрия Пожарского и Кузьмы Минина. Освобождение Москвы в 1612 г.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Поход королевича Владислава на Москву. Заключение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перемирия с Речью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>. Окончание смуты. Итоги и последствия Смутного времени.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. Боярская дума. Приказная система. Приказные люди Органы местного управления.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мир. Связи России с православным населением Речи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: противодействие распространению католичества и унии, контакты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Запорожской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Сечью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Восстание Богдана Хмельницкого.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Переяславская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Гетманщины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1654-1667 гг.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перемирие. </w:t>
      </w: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9059F7">
        <w:rPr>
          <w:rFonts w:ascii="Times New Roman" w:hAnsi="Times New Roman"/>
          <w:color w:val="333333"/>
          <w:sz w:val="28"/>
          <w:lang w:val="ru-RU"/>
        </w:rPr>
        <w:t>«</w:t>
      </w:r>
      <w:r w:rsidRPr="009059F7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9059F7">
        <w:rPr>
          <w:rFonts w:ascii="Times New Roman" w:hAnsi="Times New Roman"/>
          <w:color w:val="333333"/>
          <w:sz w:val="28"/>
          <w:lang w:val="ru-RU"/>
        </w:rPr>
        <w:t>»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Эпоха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. Литература. «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Калязинская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челобитная». Жития.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Симеон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Полоцкий. Архитектура. Приказ каменных дел.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9059F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Крутицкого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в.) в Москве.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Храмы в стиле Московского барокко. Изобразительное искусство.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Симон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Ушаков. Ярославская школа иконописи.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живопись. Просвещение и образование. </w:t>
      </w:r>
      <w:r w:rsidRPr="009059F7">
        <w:rPr>
          <w:rFonts w:ascii="Times New Roman" w:hAnsi="Times New Roman"/>
          <w:color w:val="333333"/>
          <w:sz w:val="28"/>
          <w:lang w:val="ru-RU"/>
        </w:rPr>
        <w:t>«</w:t>
      </w:r>
      <w:r w:rsidRPr="009059F7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9059F7">
        <w:rPr>
          <w:rFonts w:ascii="Times New Roman" w:hAnsi="Times New Roman"/>
          <w:color w:val="333333"/>
          <w:sz w:val="28"/>
          <w:lang w:val="ru-RU"/>
        </w:rPr>
        <w:t>»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Иннокентия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49668F">
      <w:pPr>
        <w:rPr>
          <w:lang w:val="ru-RU"/>
        </w:rPr>
        <w:sectPr w:rsidR="0049668F" w:rsidRPr="009059F7">
          <w:pgSz w:w="11906" w:h="16383"/>
          <w:pgMar w:top="1134" w:right="850" w:bottom="1134" w:left="1701" w:header="720" w:footer="720" w:gutter="0"/>
          <w:cols w:space="720"/>
        </w:sect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bookmarkStart w:id="4" w:name="block-63541939"/>
      <w:bookmarkEnd w:id="3"/>
      <w:r w:rsidRPr="009059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9F7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9F7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9059F7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9668F" w:rsidRPr="009059F7" w:rsidRDefault="0049668F">
      <w:pPr>
        <w:spacing w:after="0"/>
        <w:ind w:left="120"/>
        <w:rPr>
          <w:lang w:val="ru-RU"/>
        </w:rPr>
      </w:pPr>
    </w:p>
    <w:p w:rsidR="0049668F" w:rsidRPr="009059F7" w:rsidRDefault="009059F7">
      <w:pPr>
        <w:spacing w:after="0"/>
        <w:ind w:left="120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r w:rsidRPr="009059F7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Start"/>
      <w:r w:rsidRPr="009059F7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9059F7">
        <w:rPr>
          <w:rFonts w:ascii="Times New Roman" w:hAnsi="Times New Roman"/>
          <w:color w:val="000000"/>
          <w:sz w:val="28"/>
          <w:lang w:val="ru-RU"/>
        </w:rPr>
        <w:t>ысказывать</w:t>
      </w:r>
      <w:proofErr w:type="spellEnd"/>
      <w:r w:rsidRPr="009059F7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49668F" w:rsidRPr="009059F7" w:rsidRDefault="0049668F">
      <w:pPr>
        <w:spacing w:after="0" w:line="264" w:lineRule="auto"/>
        <w:ind w:left="120"/>
        <w:jc w:val="both"/>
        <w:rPr>
          <w:lang w:val="ru-RU"/>
        </w:rPr>
      </w:pPr>
    </w:p>
    <w:p w:rsidR="0049668F" w:rsidRPr="009059F7" w:rsidRDefault="009059F7">
      <w:pPr>
        <w:spacing w:after="0" w:line="264" w:lineRule="auto"/>
        <w:ind w:left="12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9F7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9059F7">
        <w:rPr>
          <w:rFonts w:ascii="Times New Roman" w:hAnsi="Times New Roman"/>
          <w:color w:val="333333"/>
          <w:sz w:val="28"/>
          <w:lang w:val="ru-RU"/>
        </w:rPr>
        <w:t xml:space="preserve"> характеризовать итоги и историческое значение событий;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9F7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9059F7"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 w:rsidRPr="009059F7"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 w:rsidRPr="009059F7">
        <w:rPr>
          <w:rFonts w:ascii="Times New Roman" w:hAnsi="Times New Roman"/>
          <w:color w:val="333333"/>
          <w:sz w:val="28"/>
          <w:lang w:val="ru-RU"/>
        </w:rPr>
        <w:t>метапредметного</w:t>
      </w:r>
      <w:proofErr w:type="spellEnd"/>
      <w:r w:rsidRPr="009059F7">
        <w:rPr>
          <w:rFonts w:ascii="Times New Roman" w:hAnsi="Times New Roman"/>
          <w:color w:val="333333"/>
          <w:sz w:val="28"/>
          <w:lang w:val="ru-RU"/>
        </w:rPr>
        <w:t xml:space="preserve"> подхода;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059F7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9059F7">
        <w:rPr>
          <w:rFonts w:ascii="Times New Roman" w:hAnsi="Times New Roman"/>
          <w:color w:val="333333"/>
          <w:sz w:val="28"/>
          <w:lang w:val="ru-RU"/>
        </w:rPr>
        <w:t>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 w:rsidRPr="009059F7">
        <w:rPr>
          <w:rFonts w:ascii="Times New Roman" w:hAnsi="Times New Roman"/>
          <w:color w:val="333333"/>
          <w:sz w:val="28"/>
          <w:lang w:val="ru-RU"/>
        </w:rPr>
        <w:t>метапредметные</w:t>
      </w:r>
      <w:proofErr w:type="spellEnd"/>
      <w:r w:rsidRPr="009059F7">
        <w:rPr>
          <w:rFonts w:ascii="Times New Roman" w:hAnsi="Times New Roman"/>
          <w:color w:val="333333"/>
          <w:sz w:val="28"/>
          <w:lang w:val="ru-RU"/>
        </w:rPr>
        <w:t xml:space="preserve"> компоненты.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9059F7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9059F7">
        <w:rPr>
          <w:rFonts w:ascii="Times New Roman" w:hAnsi="Times New Roman"/>
          <w:color w:val="333333"/>
          <w:sz w:val="28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1) Знание хронологии, работа с хронологией: указывать хронологические рамки и периоды ключевых процессов, даты важнейших событий </w:t>
      </w:r>
      <w:r w:rsidRPr="009059F7">
        <w:rPr>
          <w:rFonts w:ascii="Times New Roman" w:hAnsi="Times New Roman"/>
          <w:color w:val="333333"/>
          <w:sz w:val="28"/>
          <w:lang w:val="ru-RU"/>
        </w:rPr>
        <w:lastRenderedPageBreak/>
        <w:t>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9F7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9059F7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End"/>
      <w:r w:rsidRPr="009059F7">
        <w:rPr>
          <w:rFonts w:ascii="Times New Roman" w:hAnsi="Times New Roman"/>
          <w:color w:val="333333"/>
          <w:sz w:val="28"/>
          <w:lang w:val="ru-RU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9059F7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</w:t>
      </w:r>
      <w:r w:rsidRPr="009059F7">
        <w:rPr>
          <w:rFonts w:ascii="Times New Roman" w:hAnsi="Times New Roman"/>
          <w:color w:val="333333"/>
          <w:sz w:val="28"/>
          <w:lang w:val="ru-RU"/>
        </w:rPr>
        <w:lastRenderedPageBreak/>
        <w:t>изучаемой эпохи ключевые знаки, символы; раскрывать смысл (главную идею) высказывания, изображения.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9059F7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9059F7">
        <w:rPr>
          <w:rFonts w:ascii="Times New Roman" w:hAnsi="Times New Roman"/>
          <w:color w:val="333333"/>
          <w:sz w:val="28"/>
          <w:lang w:val="ru-RU"/>
        </w:rPr>
        <w:t>рств в Ср</w:t>
      </w:r>
      <w:proofErr w:type="gramEnd"/>
      <w:r w:rsidRPr="009059F7">
        <w:rPr>
          <w:rFonts w:ascii="Times New Roman" w:hAnsi="Times New Roman"/>
          <w:color w:val="333333"/>
          <w:sz w:val="28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9F7">
        <w:rPr>
          <w:rFonts w:ascii="Times New Roman" w:hAnsi="Times New Roman"/>
          <w:color w:val="333333"/>
          <w:sz w:val="28"/>
          <w:lang w:val="ru-RU"/>
        </w:rPr>
        <w:t>высказывать отношение</w:t>
      </w:r>
      <w:proofErr w:type="gramEnd"/>
      <w:r w:rsidRPr="009059F7">
        <w:rPr>
          <w:rFonts w:ascii="Times New Roman" w:hAnsi="Times New Roman"/>
          <w:color w:val="333333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9059F7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lastRenderedPageBreak/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9668F" w:rsidRPr="009059F7" w:rsidRDefault="009059F7">
      <w:pPr>
        <w:spacing w:after="0" w:line="264" w:lineRule="auto"/>
        <w:ind w:firstLine="600"/>
        <w:jc w:val="both"/>
        <w:rPr>
          <w:lang w:val="ru-RU"/>
        </w:rPr>
      </w:pPr>
      <w:r w:rsidRPr="009059F7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059F7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059F7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  <w:bookmarkStart w:id="5" w:name="block-63541936"/>
      <w:bookmarkEnd w:id="4"/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2B1410" w:rsidRDefault="002B1410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2B1410" w:rsidRDefault="002B1410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2B1410" w:rsidRDefault="002B1410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2B1410" w:rsidRDefault="002B1410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2B1410" w:rsidRDefault="002B1410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2B1410" w:rsidRDefault="002B1410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F46CFB" w:rsidRDefault="00F46CF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49668F" w:rsidRDefault="009059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9"/>
        <w:gridCol w:w="2229"/>
        <w:gridCol w:w="946"/>
        <w:gridCol w:w="1841"/>
        <w:gridCol w:w="1910"/>
        <w:gridCol w:w="2221"/>
      </w:tblGrid>
      <w:tr w:rsidR="0049668F" w:rsidTr="00E5442B">
        <w:trPr>
          <w:trHeight w:val="144"/>
          <w:tblCellSpacing w:w="20" w:type="nil"/>
        </w:trPr>
        <w:tc>
          <w:tcPr>
            <w:tcW w:w="6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22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</w:tr>
      <w:tr w:rsidR="0049668F" w:rsidTr="00E544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Default="0049668F">
            <w:pPr>
              <w:spacing w:after="0"/>
              <w:ind w:left="135"/>
            </w:pPr>
          </w:p>
          <w:p w:rsidR="0049668F" w:rsidRDefault="00D6700B">
            <w:r w:rsidRPr="00D6700B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49668F" w:rsidTr="00E544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49668F" w:rsidTr="00E544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49668F" w:rsidTr="00E544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Pr="009059F7" w:rsidRDefault="00E5442B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49668F" w:rsidTr="00E544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 w:rsidRPr="00681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9668F" w:rsidTr="00E5442B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Pr="00E5442B" w:rsidRDefault="00E5442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9668F" w:rsidRDefault="0049668F">
            <w:pPr>
              <w:spacing w:after="0"/>
              <w:ind w:left="135"/>
            </w:pPr>
          </w:p>
        </w:tc>
      </w:tr>
      <w:tr w:rsidR="0049668F" w:rsidTr="00E544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 w:rsidTr="00E544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</w:tbl>
    <w:p w:rsidR="0049668F" w:rsidRDefault="0049668F">
      <w:pPr>
        <w:sectPr w:rsidR="0049668F" w:rsidSect="002B1410">
          <w:pgSz w:w="11906" w:h="16383"/>
          <w:pgMar w:top="851" w:right="1134" w:bottom="1701" w:left="1134" w:header="720" w:footer="720" w:gutter="0"/>
          <w:cols w:space="720"/>
        </w:sectPr>
      </w:pPr>
    </w:p>
    <w:p w:rsidR="0049668F" w:rsidRDefault="009059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824"/>
      </w:tblGrid>
      <w:tr w:rsidR="0049668F" w:rsidTr="00EE0677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</w:tr>
      <w:tr w:rsidR="0049668F" w:rsidTr="00EE06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Pr="009059F7" w:rsidRDefault="00EE067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Pr="009059F7" w:rsidRDefault="00EE067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Pr="009059F7" w:rsidRDefault="00EE067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 w:rsidRPr="00681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Pr="009059F7" w:rsidRDefault="00EE067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Pr="009059F7" w:rsidRDefault="00EE067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0677" w:rsidRPr="00E54E3D" w:rsidRDefault="00EE0677" w:rsidP="00EE0677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 w:rsidRPr="00681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9668F" w:rsidTr="00EE067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8F" w:rsidRDefault="0049668F">
            <w:pPr>
              <w:spacing w:after="0"/>
              <w:ind w:left="135"/>
            </w:pPr>
          </w:p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 w:rsidTr="00EE0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</w:tbl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9059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49668F" w:rsidTr="00E5442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</w:tr>
      <w:tr w:rsidR="0049668F" w:rsidTr="00E544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5442B" w:rsidRPr="009059F7" w:rsidRDefault="00E5442B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5442B" w:rsidRPr="009059F7" w:rsidRDefault="00E5442B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 w:rsidRPr="00681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4966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  <w:tr w:rsidR="0049668F" w:rsidRPr="00681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5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E5442B" w:rsidTr="00E5442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42B" w:rsidRDefault="00E5442B"/>
        </w:tc>
      </w:tr>
      <w:tr w:rsidR="00E5442B" w:rsidTr="00E544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42B" w:rsidRPr="009059F7" w:rsidRDefault="00E5442B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P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5442B" w:rsidRPr="00E5442B" w:rsidRDefault="00E5442B" w:rsidP="00E5442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9059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9059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9059F7">
      <w:pPr>
        <w:spacing w:after="0"/>
        <w:ind w:left="120"/>
      </w:pPr>
      <w:bookmarkStart w:id="6" w:name="block-6354193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9668F" w:rsidRDefault="009059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5"/>
        <w:gridCol w:w="4323"/>
        <w:gridCol w:w="1087"/>
        <w:gridCol w:w="1841"/>
        <w:gridCol w:w="1910"/>
        <w:gridCol w:w="1603"/>
        <w:gridCol w:w="2221"/>
      </w:tblGrid>
      <w:tr w:rsidR="0049668F" w:rsidTr="00F952B1">
        <w:trPr>
          <w:trHeight w:val="144"/>
          <w:tblCellSpacing w:w="20" w:type="nil"/>
        </w:trPr>
        <w:tc>
          <w:tcPr>
            <w:tcW w:w="1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4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</w:tr>
      <w:tr w:rsidR="0049668F" w:rsidTr="00F952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Pr="009059F7" w:rsidRDefault="00E5442B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Pr="009059F7" w:rsidRDefault="00E5442B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Pr="009059F7" w:rsidRDefault="00E5442B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E5442B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E5442B" w:rsidRPr="009059F7" w:rsidRDefault="00E5442B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42B" w:rsidRDefault="00E5442B" w:rsidP="00E5442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442B" w:rsidRDefault="00E5442B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рств в Др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евнем Междуречье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Причерноморье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Спарта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огонь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«Древняя Греция»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Ослабление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Македонии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Птолемеев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царей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 э.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императоров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Мы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наш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край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Следы прошлого. Науки, которые нам помогают.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Славянская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письменность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Брянские города в русских летописях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История в названиях населенных пунктов нашего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Исторические и культурные памятники Брянского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 Исторические и культурные памятники Брянского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Геральдика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Символы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Брянского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Символы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Брянского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Моя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родословная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Урок повторения, обобщения и контроля по теме: «Введение в </w:t>
            </w: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lastRenderedPageBreak/>
              <w:t>историю нашего края»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Памятники археологии на территории Брянского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Памятники археологии на территории Брянского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Музейные экспозиции, посвященные древнейшей истории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Музейные экспозиции, посвященные древнейшей истории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Древнеславянские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племена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Хозяйственное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освоение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Брянских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firstLineChars="100" w:firstLine="2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Хозяйственное освоение Брянских земель</w:t>
            </w:r>
            <w:r w:rsidRPr="00F952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 Всероссийская проверочная работа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Древнейшие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поселения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Брянского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Древнейшие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поселения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Брянского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Откуда пошла Русь. Первые русские князья.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Принятие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христианства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Князь Роман Михайлович и начало Брянского княжества.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Древний город. Крепости Брянского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Брянский край в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XIV</w:t>
            </w: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 веке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Брянский край в составе Великого княжества Литовского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Участие </w:t>
            </w:r>
            <w:proofErr w:type="spellStart"/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брянцев</w:t>
            </w:r>
            <w:proofErr w:type="spellEnd"/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 в Куликовской битве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Участие </w:t>
            </w:r>
            <w:proofErr w:type="spellStart"/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брянцев</w:t>
            </w:r>
            <w:proofErr w:type="spellEnd"/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 в Куликовской битве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Брянский край под властью Москвы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Урок повторения, обобщения и контроля по теме: «Мой край в Средние века»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Музейные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экспозиции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Брянского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Музейные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экспозиции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Брянского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Защита проектов по истории Брянского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Защита проектов по истории Брянского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Итоговый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49668F" w:rsidTr="00F95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</w:tbl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9059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0"/>
        <w:gridCol w:w="2266"/>
        <w:gridCol w:w="889"/>
        <w:gridCol w:w="1714"/>
        <w:gridCol w:w="1778"/>
        <w:gridCol w:w="1259"/>
        <w:gridCol w:w="5484"/>
      </w:tblGrid>
      <w:tr w:rsidR="0049668F" w:rsidTr="00DE7C6E">
        <w:trPr>
          <w:trHeight w:val="144"/>
          <w:tblCellSpacing w:w="20" w:type="nil"/>
        </w:trPr>
        <w:tc>
          <w:tcPr>
            <w:tcW w:w="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5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</w:tr>
      <w:tr w:rsidR="0049668F" w:rsidTr="00DE7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королевства </w:t>
            </w:r>
            <w:proofErr w:type="spell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Хлодвига</w:t>
            </w:r>
            <w:proofErr w:type="spell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империи Карла Великого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Сеньоры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вассалы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6D44FD">
            <w:pPr>
              <w:spacing w:after="0"/>
              <w:rPr>
                <w:lang w:val="ru-RU"/>
              </w:rPr>
            </w:pPr>
            <w:r w:rsidRPr="00DE27BD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r w:rsidRPr="00DE2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Католическая Церковь и </w:t>
            </w:r>
            <w:proofErr w:type="spellStart"/>
            <w:r w:rsidRPr="00DE27BD">
              <w:rPr>
                <w:rFonts w:ascii="Times New Roman" w:hAnsi="Times New Roman"/>
                <w:color w:val="000000"/>
                <w:sz w:val="24"/>
                <w:lang w:val="ru-RU"/>
              </w:rPr>
              <w:t>духовенст</w:t>
            </w:r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Крестьяне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горожане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походы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доколумбовой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Рюриковичей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Мудрого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Мономахе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DE27BD" w:rsidRDefault="00DE27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раздробленность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proofErr w:type="gramEnd"/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  <w:proofErr w:type="gramStart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]</w:t>
              </w:r>
            </w:hyperlink>
            <w:proofErr w:type="gramEnd"/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Юго-Западная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Чингисхан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EB1E92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EB1E92" w:rsidRPr="009059F7" w:rsidRDefault="00EB1E92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B1E92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EB1E92" w:rsidRPr="00E54E3D" w:rsidRDefault="00EB1E92" w:rsidP="00F46CFB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EB1E92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EB1E92" w:rsidRPr="009059F7" w:rsidRDefault="00EB1E92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B1E92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EB1E92" w:rsidRPr="00E54E3D" w:rsidRDefault="00EB1E92" w:rsidP="00F46CFB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B1E92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B1E92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EB1E92" w:rsidRPr="00E54E3D" w:rsidRDefault="00EB1E92" w:rsidP="00F46CFB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E92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B1E92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EB1E92" w:rsidRPr="00E54E3D" w:rsidRDefault="00EB1E92" w:rsidP="00F46CFB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EB1E92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B1E92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EB1E92" w:rsidRPr="00E54E3D" w:rsidRDefault="00EB1E92" w:rsidP="00F46CFB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6D44FD" w:rsidRPr="006D44FD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</w:p>
        </w:tc>
      </w:tr>
      <w:tr w:rsidR="00EB1E92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EB1E92" w:rsidRPr="009059F7" w:rsidRDefault="00EB1E92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B1E92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EB1E92" w:rsidRPr="00E54E3D" w:rsidRDefault="00EB1E92" w:rsidP="00F46CFB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EB1E92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EB1E92" w:rsidRPr="009059F7" w:rsidRDefault="00EB1E92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B1E92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EB1E92" w:rsidRPr="00E54E3D" w:rsidRDefault="00EB1E92" w:rsidP="00F46CFB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B1E92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EB1E92" w:rsidRPr="009059F7" w:rsidRDefault="00EB1E92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B1E92" w:rsidRDefault="00EB1E92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1E92" w:rsidRPr="003E51A9" w:rsidRDefault="00EB1E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B1E92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EB1E92" w:rsidRPr="00E54E3D" w:rsidRDefault="00EB1E92" w:rsidP="00F46CFB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D44FD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6D44FD" w:rsidRPr="009059F7" w:rsidRDefault="006D44FD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44FD" w:rsidRDefault="006D44FD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44FD" w:rsidRPr="003E51A9" w:rsidRDefault="006D4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6D44FD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6D44FD" w:rsidRPr="00E54E3D" w:rsidRDefault="006D44FD" w:rsidP="006D44FD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9668F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49668F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9668F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49668F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49668F" w:rsidRDefault="0049668F">
            <w:pPr>
              <w:spacing w:after="0"/>
              <w:ind w:left="135"/>
            </w:pPr>
          </w:p>
        </w:tc>
      </w:tr>
      <w:tr w:rsidR="0049668F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49668F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9668F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49668F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49668F" w:rsidRDefault="0049668F">
            <w:pPr>
              <w:spacing w:after="0"/>
              <w:ind w:left="135"/>
            </w:pPr>
          </w:p>
        </w:tc>
      </w:tr>
      <w:tr w:rsidR="0049668F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49668F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9668F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49668F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49668F" w:rsidRDefault="0049668F">
            <w:pPr>
              <w:spacing w:after="0"/>
              <w:ind w:left="135"/>
            </w:pPr>
          </w:p>
        </w:tc>
      </w:tr>
      <w:tr w:rsidR="0049668F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49668F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9668F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49668F" w:rsidRPr="009A237E" w:rsidRDefault="009A23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49668F" w:rsidRDefault="0049668F">
            <w:pPr>
              <w:spacing w:after="0"/>
              <w:ind w:left="135"/>
            </w:pPr>
          </w:p>
        </w:tc>
      </w:tr>
      <w:tr w:rsidR="0049668F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9668F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49668F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49668F" w:rsidRDefault="0049668F">
            <w:pPr>
              <w:spacing w:after="0"/>
              <w:ind w:left="135"/>
            </w:pPr>
          </w:p>
        </w:tc>
      </w:tr>
      <w:tr w:rsidR="00DE7C6E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DE7C6E" w:rsidRPr="003E51A9" w:rsidRDefault="00DE7C6E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Брянский край в истории России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DE7C6E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DE7C6E" w:rsidRPr="00DE7C6E" w:rsidRDefault="00DE7C6E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 «Мир и Россия в начале 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века. Особенности и признаки Российского государства» на сайте Российской электронной школы. Ссылка на ресурс:   </w:t>
            </w:r>
            <w:hyperlink r:id="rId90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resh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subject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lesson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/2940/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main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DE7C6E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DE7C6E" w:rsidRPr="003E51A9" w:rsidRDefault="00DE7C6E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Брянские земли в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веках: административное устройство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DE7C6E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DE7C6E" w:rsidRPr="00DE7C6E" w:rsidRDefault="00DE7C6E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Страница «Исторические сведения» на сайте Богородицкой </w:t>
            </w:r>
            <w:proofErr w:type="spellStart"/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>Площанской</w:t>
            </w:r>
            <w:proofErr w:type="spellEnd"/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мужской пустыни. Ссылка на ресурс:  </w:t>
            </w:r>
            <w:hyperlink r:id="rId91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ploshchanka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historical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information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htm</w:t>
              </w:r>
              <w:proofErr w:type="spellEnd"/>
            </w:hyperlink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>l</w:t>
            </w:r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()</w:t>
            </w:r>
          </w:p>
        </w:tc>
      </w:tr>
      <w:tr w:rsidR="003E51A9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3E51A9" w:rsidRDefault="003E5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3E51A9" w:rsidRPr="003E51A9" w:rsidRDefault="003E51A9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Население 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Брянского края. Занятия и быт.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E51A9" w:rsidRDefault="003E51A9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3E51A9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1A9" w:rsidRPr="003E51A9" w:rsidRDefault="003E51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3E51A9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3E51A9" w:rsidRDefault="003E51A9">
            <w:pPr>
              <w:spacing w:after="0"/>
              <w:ind w:left="135"/>
            </w:pPr>
          </w:p>
        </w:tc>
      </w:tr>
      <w:tr w:rsidR="00DE7C6E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DE7C6E" w:rsidRPr="003E51A9" w:rsidRDefault="00DE7C6E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годы Смутного времени. 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DE7C6E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DE7C6E" w:rsidRPr="00DE7C6E" w:rsidRDefault="00DE7C6E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Страница «Брянск в Смутное время» на сайте «Путешествие 32». Ссылка на ресурс: </w:t>
            </w:r>
            <w:hyperlink r:id="rId92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www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puteshestvie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32.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content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smutnoe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vremya</w:t>
              </w:r>
              <w:proofErr w:type="spellEnd"/>
            </w:hyperlink>
          </w:p>
        </w:tc>
      </w:tr>
      <w:tr w:rsidR="00DE7C6E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DE7C6E" w:rsidRPr="003E51A9" w:rsidRDefault="00DE7C6E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Брянские земли в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DE7C6E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DE7C6E" w:rsidRPr="00706CE5" w:rsidRDefault="00DE7C6E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Статья «Старообрядцы» на сайте «Путешествие 32». Ссылка на ресурс: </w:t>
            </w:r>
            <w:hyperlink r:id="rId93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https://www.puteshestvie32.ru/content/staroobryadchestvo-0</w:t>
              </w:r>
            </w:hyperlink>
            <w:r w:rsidRPr="00706CE5">
              <w:rPr>
                <w:rFonts w:ascii="Times New Roman" w:hAnsi="Times New Roman"/>
                <w:sz w:val="24"/>
                <w:szCs w:val="24"/>
              </w:rPr>
              <w:t xml:space="preserve">() </w:t>
            </w:r>
          </w:p>
          <w:p w:rsidR="00DE7C6E" w:rsidRPr="00706CE5" w:rsidRDefault="00DE7C6E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Статья «Стародубские старообрядцы как идейные наследники (последователи) протопопа Аввакума» на сайте государственного архива Брянской области </w:t>
            </w:r>
            <w:hyperlink r:id="rId94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https://old.archive-bryansk.ru/node/678</w:t>
              </w:r>
            </w:hyperlink>
          </w:p>
        </w:tc>
      </w:tr>
      <w:tr w:rsidR="00DE7C6E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DE7C6E" w:rsidRPr="003E51A9" w:rsidRDefault="00DE7C6E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1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Брянский край в годы Северной войны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DE7C6E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DE7C6E" w:rsidRPr="00DE7C6E" w:rsidRDefault="00DE7C6E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Статья «Пётр 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>I</w:t>
            </w:r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>Брянщина</w:t>
            </w:r>
            <w:proofErr w:type="spellEnd"/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на сайте Государственного архива Брянской области. Ссылка на ресурс:  </w:t>
            </w:r>
            <w:hyperlink r:id="rId95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archive</w:t>
              </w:r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bryansk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/2022/</w:t>
              </w:r>
              <w:proofErr w:type="spellStart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пётр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i</w:t>
              </w:r>
              <w:proofErr w:type="spellEnd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и-брянщина</w:t>
              </w:r>
              <w:proofErr w:type="spellEnd"/>
              <w:proofErr w:type="gramStart"/>
              <w:r w:rsidRPr="00DE7C6E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</w:hyperlink>
            <w:r w:rsidRPr="00DE7C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() </w:t>
            </w:r>
            <w:proofErr w:type="gramEnd"/>
          </w:p>
        </w:tc>
      </w:tr>
      <w:tr w:rsidR="00DE7C6E" w:rsidRPr="00681536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DE7C6E" w:rsidRPr="00DE7C6E" w:rsidRDefault="00DE7C6E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Брянский край в Отечественной войне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DE7C6E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1812 г</w:t>
              </w:r>
            </w:smartTag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3E5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DE7C6E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DE7C6E" w:rsidRPr="00706CE5" w:rsidRDefault="00DE7C6E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>Страница «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Брянщина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в войне с Наполеоном» на сайте Государственного архива Брянской области. Ссылка на ресурс: </w:t>
            </w:r>
            <w:hyperlink r:id="rId96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https://archive-bryansk.ru/2022/брянщина-в-войне-с-наполеоном</w:t>
              </w:r>
              <w:proofErr w:type="gram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706CE5">
              <w:rPr>
                <w:rFonts w:ascii="Times New Roman" w:hAnsi="Times New Roman"/>
                <w:sz w:val="24"/>
                <w:szCs w:val="24"/>
              </w:rPr>
              <w:t xml:space="preserve"> () </w:t>
            </w:r>
            <w:proofErr w:type="gramEnd"/>
          </w:p>
          <w:p w:rsidR="00DE7C6E" w:rsidRPr="00706CE5" w:rsidRDefault="00DE7C6E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6CE5">
              <w:rPr>
                <w:rFonts w:ascii="Times New Roman" w:hAnsi="Times New Roman"/>
                <w:sz w:val="24"/>
                <w:szCs w:val="24"/>
              </w:rPr>
              <w:t>Статья «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Брянцы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в Отечественной войне 1812 года»).</w:t>
            </w:r>
            <w:proofErr w:type="gram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Ссылка на ресурс: </w:t>
            </w:r>
            <w:hyperlink r:id="rId97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https://libryansk.ru/bryancy-v-otechestvennoj-vojne-v-1812-goda.12550/</w:t>
              </w:r>
            </w:hyperlink>
          </w:p>
        </w:tc>
      </w:tr>
      <w:tr w:rsidR="00DE7C6E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DE7C6E" w:rsidRPr="00DE7C6E" w:rsidRDefault="00DE7C6E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Участие наших земляков в войнах второй половины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DE7C6E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</w:pPr>
          </w:p>
        </w:tc>
      </w:tr>
      <w:tr w:rsidR="00DE7C6E" w:rsidTr="00EE0677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DE7C6E" w:rsidRPr="00DE7C6E" w:rsidRDefault="00DE7C6E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Великие реформы в Брянской крае.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DE7C6E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DE7C6E" w:rsidRPr="00706CE5" w:rsidRDefault="00DE7C6E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Статья «Император Александр </w:t>
            </w:r>
            <w:r w:rsidRPr="00706CE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 xml:space="preserve">» на портале «Брянский край». Ссылка на ресурс:  </w:t>
            </w:r>
            <w:hyperlink r:id="rId98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https://libryansk.ru/imperator-aleksandr-ii/</w:t>
              </w:r>
            </w:hyperlink>
          </w:p>
          <w:p w:rsidR="00DE7C6E" w:rsidRPr="00706CE5" w:rsidRDefault="00DE7C6E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Статья «Великие реформы второй половины </w:t>
            </w:r>
            <w:r w:rsidRPr="00706CE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 xml:space="preserve"> века на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Брянщине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» на сайте «Путешествие 32». Ссылка на ресурс: </w:t>
            </w:r>
            <w:hyperlink r:id="rId99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https://www.puteshestvie32.ru/content/velikie</w:t>
              </w:r>
            </w:hyperlink>
          </w:p>
          <w:p w:rsidR="00DE7C6E" w:rsidRPr="00706CE5" w:rsidRDefault="00DE7C6E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Статья «Брянская деревня после отмены крепостного права» на портале «Путешествие 32». Ссылка на ресурс: </w:t>
            </w:r>
            <w:hyperlink r:id="rId100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https://www.puteshestvie32.ru/content/krepostnoe</w:t>
              </w:r>
            </w:hyperlink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EE0677" w:rsidRPr="00DE7C6E" w:rsidRDefault="00EE0677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ремесла и торговли на Брянской земле </w:t>
            </w:r>
            <w:proofErr w:type="gramStart"/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E0677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>Страница «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Свенская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ярмарка» на портале «Брянский край». Ссылка на ресурс: </w:t>
            </w:r>
            <w:hyperlink r:id="rId101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https://libryansk.ru/svenskaya-yarmarka-/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>Страница «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Свенская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ярмарка» на сайте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Супоневской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сельской администрации. Ссылка на ресурс:  </w:t>
            </w:r>
            <w:hyperlink r:id="rId102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http://adm-suponevo.ru/svenskaya-yarmarka.html</w:t>
              </w:r>
            </w:hyperlink>
          </w:p>
        </w:tc>
      </w:tr>
      <w:tr w:rsidR="00EE0677" w:rsidTr="00EE0677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EE0677" w:rsidRPr="00DE7C6E" w:rsidRDefault="00EE0677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Промышленные предприятия края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E0677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«Брянский арсенал» на портале «Брянский край». Ссылка на ресурс: </w:t>
            </w:r>
            <w:hyperlink r:id="rId103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https://libryansk.ru/bryanskij-arsenal-/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>Страница «Мальцов Сергей Иванович» на портале «Брянский край»</w:t>
            </w:r>
            <w:proofErr w:type="gramStart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Ссылка на ресурс: </w:t>
            </w:r>
            <w:hyperlink r:id="rId104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https://libryansk.ru/malcov-sergej-ivanovich.20641/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«история» на сайте Брянского машиностроительного завода </w:t>
            </w:r>
            <w:hyperlink r:id="rId105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https://ukbmz.ru/company/history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«Постройки заводского поселка Брянского рельсопрокатного, железоделательного и механического завода (ныне ОАО "Брянский машиностроительный завод")» на сайте «Брянский край». Ссылка на ресурс: </w:t>
            </w:r>
            <w:hyperlink r:id="rId106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https://libryansk.ru/bryanskbmz.20968/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«Промышленность. Сельское хозяйство  на сайте «Брянский край». Ссылка на ресурс: </w:t>
            </w:r>
            <w:hyperlink r:id="rId107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https://libryansk.ru/promyshlennost-selskoe-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lastRenderedPageBreak/>
                <w:t>hozyajstvo/</w:t>
              </w:r>
            </w:hyperlink>
          </w:p>
          <w:p w:rsidR="00EE0677" w:rsidRPr="00706CE5" w:rsidRDefault="00EE0677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677" w:rsidTr="00EE0677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EE0677" w:rsidRPr="00DE7C6E" w:rsidRDefault="00EE0677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Дворянские усадьбы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 в Брянском крае.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E0677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«Дворянские усадьбы </w:t>
            </w:r>
            <w:r w:rsidRPr="00706CE5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 xml:space="preserve"> века» на портале «Брянский край». </w:t>
            </w:r>
            <w:proofErr w:type="gramStart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Ссылка на ресурс: </w:t>
            </w:r>
            <w:hyperlink r:id="rId108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https://www.puteshestvie32.ru/content/dvoryanskie</w:t>
              </w:r>
            </w:hyperlink>
            <w:r w:rsidRPr="00706CE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>Официальный сайт «Усадьба “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Ляличи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” Графа П. В.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Завадовского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». Ссылка на ресурс: </w:t>
            </w:r>
            <w:hyperlink r:id="rId109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https://lyalichifond.ru/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«Усадьба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Завадовского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Ляличи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» на портале «Брянский край». Ссылка на ресурс: </w:t>
            </w:r>
            <w:hyperlink r:id="rId110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https://libryansk.ru/surazhusadbazavadovskogo.21354/</w:t>
              </w:r>
            </w:hyperlink>
          </w:p>
          <w:p w:rsidR="00EE0677" w:rsidRPr="00706CE5" w:rsidRDefault="00EE0677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0677" w:rsidRPr="00706CE5" w:rsidRDefault="00EE0677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677" w:rsidRPr="00681536" w:rsidTr="00EE0677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EE0677" w:rsidRPr="00DE7C6E" w:rsidRDefault="00EE0677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Архитектурные памятники Брянского края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E0677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EE0677" w:rsidRPr="00EE0677" w:rsidRDefault="00EE0677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Страница «Историческая панорама Древнего города. Храмы» на портале «Брянский край». Ссылка на ресурс: </w:t>
            </w:r>
            <w:hyperlink r:id="rId111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libryansk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tema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-1-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istoricheskaya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panorama</w:t>
              </w:r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drevnego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goroda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hramy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-/</w:t>
              </w:r>
            </w:hyperlink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()</w:t>
            </w:r>
          </w:p>
          <w:p w:rsidR="00EE0677" w:rsidRPr="00EE0677" w:rsidRDefault="00EE0677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>Страница «Каменная песня. История выдающегося памятника архитектур</w:t>
            </w:r>
            <w:proofErr w:type="gramStart"/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>ы-</w:t>
            </w:r>
            <w:proofErr w:type="gramEnd"/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Свято-Успенского </w:t>
            </w:r>
            <w:proofErr w:type="spellStart"/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>Свенского</w:t>
            </w:r>
            <w:proofErr w:type="spellEnd"/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монастыря» на портале «Брянский край». Ссылка на ресурс: </w:t>
            </w:r>
            <w:hyperlink r:id="rId112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libryansk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kamennaya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pesnya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istoriya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vydayuschegosya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pamyatnika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arhitektury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svyato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uspenskogo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svenskogo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--</w:t>
              </w:r>
              <w:proofErr w:type="spellStart"/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monastyrya</w:t>
              </w:r>
              <w:proofErr w:type="spellEnd"/>
              <w:r w:rsidRPr="00EE0677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-/</w:t>
              </w:r>
            </w:hyperlink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()</w:t>
            </w:r>
          </w:p>
        </w:tc>
      </w:tr>
      <w:tr w:rsidR="00EE0677" w:rsidTr="00EE0677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EE0677" w:rsidRPr="00DE7C6E" w:rsidRDefault="00EE0677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Культурная жизнь края в конце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E0677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EE0677" w:rsidRPr="00706CE5" w:rsidRDefault="00EE0677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Страница «Культурная жизнь Брянского края в конце </w:t>
            </w:r>
            <w:r w:rsidRPr="00706CE5">
              <w:rPr>
                <w:rFonts w:ascii="Times New Roman" w:hAnsi="Times New Roman"/>
                <w:sz w:val="24"/>
                <w:szCs w:val="24"/>
              </w:rPr>
              <w:t>XIX</w:t>
            </w:r>
            <w:r w:rsidRPr="00EE06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-начале ХХ века» на портале «Путешествие 32».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Ссылка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ресурс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https://www.puteshestvie32.ru/content/kulturnaya</w:t>
              </w:r>
            </w:hyperlink>
            <w:r w:rsidRPr="00706CE5">
              <w:rPr>
                <w:rFonts w:ascii="Times New Roman" w:hAnsi="Times New Roman"/>
                <w:sz w:val="24"/>
                <w:szCs w:val="24"/>
              </w:rPr>
              <w:t xml:space="preserve"> (</w:t>
            </w:r>
          </w:p>
        </w:tc>
      </w:tr>
      <w:tr w:rsidR="00EE0677" w:rsidTr="00EE0677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EE0677" w:rsidRPr="00DE7C6E" w:rsidRDefault="00EE0677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Музейные экспозиции, посвященные истории края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E0677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>Страница музея-заповедника Ф.И.Тютчева «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Овстуг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» на сайте Культура РФ. </w:t>
            </w:r>
            <w:proofErr w:type="gramStart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Ссылка на ресурс: </w:t>
            </w:r>
            <w:hyperlink r:id="rId114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https://www.culture.ru/institutes/12347/muzei-zapovednik-f-i-tyutcheva-ovstug</w:t>
              </w:r>
            </w:hyperlink>
            <w:r w:rsidRPr="00706CE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музея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дятьковского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хрусталя на сайте </w:t>
            </w:r>
            <w:r w:rsidRPr="00706C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Культура РФ. Ссылка на ресурс:  </w:t>
            </w:r>
            <w:hyperlink r:id="rId115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https://www.culture.ru/institutes/11550/muzei-dyatkovskogo-khrustalya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>Видеоролик о музее-заповеднике имени Ф.И.Тютчева «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Овстуг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» на станице в ВК музея. Ссылка на ресурс:  </w:t>
            </w:r>
            <w:hyperlink r:id="rId116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https://vkvideo.ru/video-67876582_456239559?ref_domain=yastatic.net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на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  <w:lang w:val="en-US"/>
              </w:rPr>
              <w:t>Rutube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 «Тайны  музеев» телеканала «Брянская губерния». Ссылка на ресурс: </w:t>
            </w:r>
            <w:hyperlink r:id="rId117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https://rutube.ru/plst/135104/</w:t>
              </w:r>
            </w:hyperlink>
          </w:p>
          <w:p w:rsidR="00EE0677" w:rsidRPr="00706CE5" w:rsidRDefault="00EE0677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677" w:rsidTr="00EE0677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EE0677" w:rsidRPr="00DE7C6E" w:rsidRDefault="00EE0677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Музейные экспозиции, посвященные истории края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E0677" w:rsidRDefault="00EE0677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0677" w:rsidRPr="003E51A9" w:rsidRDefault="00EE06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E0677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>Страница музея-заповедника Ф.И.Тютчева «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Овстуг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» на сайте Культура РФ. </w:t>
            </w:r>
            <w:proofErr w:type="gramStart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Ссылка на ресурс: </w:t>
            </w:r>
            <w:hyperlink r:id="rId118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https://www.culture.ru/institutes/12347/muzei-zapovednik-f-i-tyutcheva-ovstug</w:t>
              </w:r>
            </w:hyperlink>
            <w:r w:rsidRPr="00706CE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музея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дятьковского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хрусталя на сайте Культура РФ. Ссылка на ресурс:  </w:t>
            </w:r>
            <w:hyperlink r:id="rId119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https://www.culture.ru/institutes/11550/muzei-dyatkovskogo-khrustalya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>Видеоролик о музее-заповеднике имени Ф.И.Тютчева «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</w:rPr>
              <w:t>Овстуг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» на станице в ВК музея. Ссылка на ресурс:  </w:t>
            </w:r>
            <w:hyperlink r:id="rId120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https://vkvideo.ru/video-67876582_456239559?ref_domain=yastatic.net</w:t>
              </w:r>
            </w:hyperlink>
          </w:p>
          <w:p w:rsidR="00EE0677" w:rsidRPr="00706CE5" w:rsidRDefault="00EE0677" w:rsidP="00EE067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CE5">
              <w:rPr>
                <w:rFonts w:ascii="Times New Roman" w:hAnsi="Times New Roman"/>
                <w:sz w:val="24"/>
                <w:szCs w:val="24"/>
              </w:rPr>
              <w:t xml:space="preserve">Страница на 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  <w:lang w:val="en-US"/>
              </w:rPr>
              <w:t>Rutube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06CE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06CE5">
              <w:rPr>
                <w:rFonts w:ascii="Times New Roman" w:hAnsi="Times New Roman"/>
                <w:sz w:val="24"/>
                <w:szCs w:val="24"/>
              </w:rPr>
              <w:t xml:space="preserve">  «Тайны  музеев» телеканала «Брянская губерния». Ссылка на ресурс: </w:t>
            </w:r>
            <w:hyperlink r:id="rId121" w:history="1">
              <w:r w:rsidRPr="00706CE5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https://rutube.ru/plst/135104/</w:t>
              </w:r>
            </w:hyperlink>
          </w:p>
          <w:p w:rsidR="00EE0677" w:rsidRPr="00706CE5" w:rsidRDefault="00EE0677" w:rsidP="00EE0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C6E" w:rsidTr="00DE7C6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</w:tcPr>
          <w:p w:rsidR="00DE7C6E" w:rsidRPr="00DE7C6E" w:rsidRDefault="00DE7C6E" w:rsidP="00EE0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Повторения и обобщения по теме: "Брянский край в 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06CE5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DE7C6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веках"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DE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Pr="003E51A9" w:rsidRDefault="00DE7C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DE7C6E" w:rsidRPr="00D67A33" w:rsidRDefault="00D67A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</w:pPr>
          </w:p>
        </w:tc>
      </w:tr>
      <w:tr w:rsidR="00DE7C6E" w:rsidTr="00DE7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C6E" w:rsidRPr="009059F7" w:rsidRDefault="00DE7C6E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E7C6E" w:rsidRDefault="00DE7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C6E" w:rsidRDefault="00DE7C6E"/>
        </w:tc>
      </w:tr>
    </w:tbl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9059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4"/>
        <w:gridCol w:w="4252"/>
        <w:gridCol w:w="1169"/>
        <w:gridCol w:w="1841"/>
        <w:gridCol w:w="1910"/>
        <w:gridCol w:w="1603"/>
        <w:gridCol w:w="2221"/>
      </w:tblGrid>
      <w:tr w:rsidR="0049668F" w:rsidTr="00F952B1">
        <w:trPr>
          <w:trHeight w:val="144"/>
          <w:tblCellSpacing w:w="20" w:type="nil"/>
        </w:trPr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4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</w:tr>
      <w:tr w:rsidR="0049668F" w:rsidTr="00F952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668F" w:rsidRDefault="004966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68F" w:rsidRDefault="0049668F"/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Контрреформация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Нидерланды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расцвету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Англии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и слабость Речи </w:t>
            </w:r>
            <w:proofErr w:type="spell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 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Встречь</w:t>
            </w:r>
            <w:proofErr w:type="spell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9059F7" w:rsidRDefault="00F952B1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Введение. Брянский край в истории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XX</w:t>
            </w: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 веке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Население и хозяйство края в начале века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Брянский край в годы революций 1905, 1917 г. и Гражданской войны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Брянский край в годы первых пятилеток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Великая Отечественная война. Партизанский край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Партизаны и подпольщики Брянского края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Освобождение нашего края от </w:t>
            </w:r>
            <w:proofErr w:type="spellStart"/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немецкофашистских</w:t>
            </w:r>
            <w:proofErr w:type="spellEnd"/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 захватчиков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Памятники и памятные места, посвященные Великой Отечественной войне.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Музеи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Великой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Отечественной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войне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Памятники и памятные места, посвященные Великой Отечественной войне.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Музеи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Великой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Отечественной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войне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Наши земляки – герои Великой Отечественной войны.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Второе рождение края. Брянская земля во второй половине 1940-х годов - 1980-е годы.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Брянский край в конце 1980-начале 2000-х гг.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 xml:space="preserve">Брянский край сегодня. </w:t>
            </w: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lastRenderedPageBreak/>
              <w:t>Достопримечательности Брянского края.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Брянский край сегодня. «Дорогие мои земляки»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Моя семья в истории России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Моя семья в истории России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F952B1" w:rsidTr="00F952B1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71" w:type="dxa"/>
            <w:tcMar>
              <w:top w:w="50" w:type="dxa"/>
              <w:left w:w="100" w:type="dxa"/>
            </w:tcMar>
            <w:vAlign w:val="center"/>
          </w:tcPr>
          <w:p w:rsidR="00F952B1" w:rsidRP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52B1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Повторение и обобщение по курсу "История нашего края"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  <w:jc w:val="center"/>
            </w:pPr>
            <w:r w:rsidRPr="00F952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52B1" w:rsidRDefault="00F952B1" w:rsidP="00F952B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52B1" w:rsidRDefault="00F952B1">
            <w:pPr>
              <w:spacing w:after="0"/>
              <w:ind w:left="135"/>
            </w:pPr>
          </w:p>
        </w:tc>
      </w:tr>
      <w:tr w:rsidR="0049668F" w:rsidTr="00F95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Pr="009059F7" w:rsidRDefault="009059F7">
            <w:pPr>
              <w:spacing w:after="0"/>
              <w:ind w:left="135"/>
              <w:rPr>
                <w:lang w:val="ru-RU"/>
              </w:rPr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 w:rsidRPr="00905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668F" w:rsidRDefault="00905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68F" w:rsidRDefault="0049668F"/>
        </w:tc>
      </w:tr>
    </w:tbl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9059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49668F">
      <w:pPr>
        <w:sectPr w:rsidR="004966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68F" w:rsidRDefault="009059F7">
      <w:pPr>
        <w:spacing w:after="0"/>
        <w:ind w:left="120"/>
      </w:pPr>
      <w:bookmarkStart w:id="7" w:name="block-6354194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9668F" w:rsidRDefault="009059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9668F" w:rsidRDefault="0049668F">
      <w:pPr>
        <w:spacing w:after="0" w:line="480" w:lineRule="auto"/>
        <w:ind w:left="120"/>
      </w:pPr>
    </w:p>
    <w:p w:rsidR="0049668F" w:rsidRDefault="0049668F">
      <w:pPr>
        <w:spacing w:after="0" w:line="480" w:lineRule="auto"/>
        <w:ind w:left="120"/>
      </w:pPr>
    </w:p>
    <w:p w:rsidR="0049668F" w:rsidRDefault="0049668F">
      <w:pPr>
        <w:spacing w:after="0"/>
        <w:ind w:left="120"/>
      </w:pPr>
    </w:p>
    <w:p w:rsidR="0049668F" w:rsidRDefault="009059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9668F" w:rsidRDefault="0049668F">
      <w:pPr>
        <w:spacing w:after="0" w:line="480" w:lineRule="auto"/>
        <w:ind w:left="120"/>
      </w:pPr>
    </w:p>
    <w:p w:rsidR="0049668F" w:rsidRDefault="0049668F">
      <w:pPr>
        <w:spacing w:after="0"/>
        <w:ind w:left="120"/>
      </w:pPr>
    </w:p>
    <w:p w:rsidR="0049668F" w:rsidRPr="009059F7" w:rsidRDefault="009059F7">
      <w:pPr>
        <w:spacing w:after="0" w:line="480" w:lineRule="auto"/>
        <w:ind w:left="120"/>
        <w:rPr>
          <w:lang w:val="ru-RU"/>
        </w:rPr>
      </w:pPr>
      <w:r w:rsidRPr="009059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9668F" w:rsidRPr="009059F7" w:rsidRDefault="0049668F">
      <w:pPr>
        <w:spacing w:after="0" w:line="480" w:lineRule="auto"/>
        <w:ind w:left="120"/>
        <w:rPr>
          <w:lang w:val="ru-RU"/>
        </w:rPr>
      </w:pPr>
    </w:p>
    <w:p w:rsidR="0049668F" w:rsidRPr="009059F7" w:rsidRDefault="0049668F">
      <w:pPr>
        <w:rPr>
          <w:lang w:val="ru-RU"/>
        </w:rPr>
        <w:sectPr w:rsidR="0049668F" w:rsidRPr="009059F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059F7" w:rsidRPr="009059F7" w:rsidRDefault="009059F7">
      <w:pPr>
        <w:rPr>
          <w:lang w:val="ru-RU"/>
        </w:rPr>
      </w:pPr>
    </w:p>
    <w:sectPr w:rsidR="009059F7" w:rsidRPr="009059F7" w:rsidSect="004966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81A29"/>
    <w:multiLevelType w:val="multilevel"/>
    <w:tmpl w:val="5B86B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668F"/>
    <w:rsid w:val="000C10FC"/>
    <w:rsid w:val="001D7D79"/>
    <w:rsid w:val="002B1410"/>
    <w:rsid w:val="002F4C6B"/>
    <w:rsid w:val="00310270"/>
    <w:rsid w:val="003B2BF1"/>
    <w:rsid w:val="003E51A9"/>
    <w:rsid w:val="003F52C0"/>
    <w:rsid w:val="0049668F"/>
    <w:rsid w:val="004B5206"/>
    <w:rsid w:val="00681536"/>
    <w:rsid w:val="006D44FD"/>
    <w:rsid w:val="008162BD"/>
    <w:rsid w:val="009059F7"/>
    <w:rsid w:val="009A237E"/>
    <w:rsid w:val="00D6700B"/>
    <w:rsid w:val="00D67A33"/>
    <w:rsid w:val="00DE27BD"/>
    <w:rsid w:val="00DE7C6E"/>
    <w:rsid w:val="00E5442B"/>
    <w:rsid w:val="00EB1E92"/>
    <w:rsid w:val="00EE0677"/>
    <w:rsid w:val="00F46CFB"/>
    <w:rsid w:val="00F9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9668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96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qFormat/>
    <w:rsid w:val="00DE7C6E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81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16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4892c" TargetMode="External"/><Relationship Id="rId117" Type="http://schemas.openxmlformats.org/officeDocument/2006/relationships/hyperlink" Target="https://rutube.ru/plst/135104/" TargetMode="External"/><Relationship Id="rId21" Type="http://schemas.openxmlformats.org/officeDocument/2006/relationships/hyperlink" Target="https://m.edsoo.ru/886482ec" TargetMode="External"/><Relationship Id="rId42" Type="http://schemas.openxmlformats.org/officeDocument/2006/relationships/hyperlink" Target="https://m.edsoo.ru/8a17f31c" TargetMode="External"/><Relationship Id="rId47" Type="http://schemas.openxmlformats.org/officeDocument/2006/relationships/hyperlink" Target="https://m.edsoo.ru/8a17f916" TargetMode="External"/><Relationship Id="rId63" Type="http://schemas.openxmlformats.org/officeDocument/2006/relationships/hyperlink" Target="https://m.edsoo.ru/8a1821b6" TargetMode="External"/><Relationship Id="rId68" Type="http://schemas.openxmlformats.org/officeDocument/2006/relationships/hyperlink" Target="https://m.edsoo.ru/8a182c92" TargetMode="External"/><Relationship Id="rId84" Type="http://schemas.openxmlformats.org/officeDocument/2006/relationships/hyperlink" Target="https://m.edsoo.ru/8a18466e" TargetMode="External"/><Relationship Id="rId89" Type="http://schemas.openxmlformats.org/officeDocument/2006/relationships/hyperlink" Target="https://m.edsoo.ru/7f414c04" TargetMode="External"/><Relationship Id="rId112" Type="http://schemas.openxmlformats.org/officeDocument/2006/relationships/hyperlink" Target="https://libryansk.ru/kamennaya-pesnya-istoriya--vydayuschegosya-pamyatnika-arhitektury--svyato-uspenskogo-svenskogo--monastyrya-/" TargetMode="External"/><Relationship Id="rId16" Type="http://schemas.openxmlformats.org/officeDocument/2006/relationships/hyperlink" Target="https://m.edsoo.ru/7f414c04" TargetMode="External"/><Relationship Id="rId107" Type="http://schemas.openxmlformats.org/officeDocument/2006/relationships/hyperlink" Target="https://libryansk.ru/promyshlennost-selskoe-hozyajstvo/" TargetMode="Externa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88649070" TargetMode="External"/><Relationship Id="rId37" Type="http://schemas.openxmlformats.org/officeDocument/2006/relationships/hyperlink" Target="https://m.edsoo.ru/88649872" TargetMode="External"/><Relationship Id="rId53" Type="http://schemas.openxmlformats.org/officeDocument/2006/relationships/hyperlink" Target="https://m.edsoo.ru/8a1806a4" TargetMode="External"/><Relationship Id="rId58" Type="http://schemas.openxmlformats.org/officeDocument/2006/relationships/hyperlink" Target="https://m.edsoo.ru/8a181194" TargetMode="External"/><Relationship Id="rId74" Type="http://schemas.openxmlformats.org/officeDocument/2006/relationships/hyperlink" Target="https://m.edsoo.ru/8a183994" TargetMode="External"/><Relationship Id="rId79" Type="http://schemas.openxmlformats.org/officeDocument/2006/relationships/hyperlink" Target="https://m.edsoo.ru/8a18466e" TargetMode="External"/><Relationship Id="rId102" Type="http://schemas.openxmlformats.org/officeDocument/2006/relationships/hyperlink" Target="http://adm-suponevo.ru/svenskaya-yarmarka.html" TargetMode="External"/><Relationship Id="rId123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a1816e4" TargetMode="External"/><Relationship Id="rId82" Type="http://schemas.openxmlformats.org/officeDocument/2006/relationships/hyperlink" Target="https://m.edsoo.ru/8a184358" TargetMode="External"/><Relationship Id="rId90" Type="http://schemas.openxmlformats.org/officeDocument/2006/relationships/hyperlink" Target="https://resh.edu.ru/subject/lesson/2940/main/" TargetMode="External"/><Relationship Id="rId95" Type="http://schemas.openxmlformats.org/officeDocument/2006/relationships/hyperlink" Target="https://archive-bryansk.ru/2022/&#1087;&#1105;&#1090;&#1088;-i-&#1080;-&#1073;&#1088;&#1103;&#1085;&#1097;&#1080;&#1085;&#1072;/" TargetMode="External"/><Relationship Id="rId19" Type="http://schemas.openxmlformats.org/officeDocument/2006/relationships/hyperlink" Target="https://m.edsoo.ru/886480bc" TargetMode="External"/><Relationship Id="rId14" Type="http://schemas.openxmlformats.org/officeDocument/2006/relationships/hyperlink" Target="https://m.edsoo.ru/7f414c04" TargetMode="External"/><Relationship Id="rId22" Type="http://schemas.openxmlformats.org/officeDocument/2006/relationships/hyperlink" Target="https://m.edsoo.ru/8864840e" TargetMode="External"/><Relationship Id="rId27" Type="http://schemas.openxmlformats.org/officeDocument/2006/relationships/hyperlink" Target="https://m.edsoo.ru/88648a44" TargetMode="External"/><Relationship Id="rId30" Type="http://schemas.openxmlformats.org/officeDocument/2006/relationships/hyperlink" Target="https://m.edsoo.ru/88648e36" TargetMode="External"/><Relationship Id="rId35" Type="http://schemas.openxmlformats.org/officeDocument/2006/relationships/hyperlink" Target="https://m.edsoo.ru/886493d6" TargetMode="External"/><Relationship Id="rId43" Type="http://schemas.openxmlformats.org/officeDocument/2006/relationships/hyperlink" Target="https://m.edsoo.ru/8a17f448" TargetMode="External"/><Relationship Id="rId48" Type="http://schemas.openxmlformats.org/officeDocument/2006/relationships/hyperlink" Target="https://m.edsoo.ru/8a17fad8" TargetMode="External"/><Relationship Id="rId56" Type="http://schemas.openxmlformats.org/officeDocument/2006/relationships/hyperlink" Target="https://m.edsoo.ru/8a180e06" TargetMode="External"/><Relationship Id="rId64" Type="http://schemas.openxmlformats.org/officeDocument/2006/relationships/hyperlink" Target="https://m.edsoo.ru/8a18230a" TargetMode="External"/><Relationship Id="rId69" Type="http://schemas.openxmlformats.org/officeDocument/2006/relationships/hyperlink" Target="https://m.edsoo.ru/8a182e5e" TargetMode="External"/><Relationship Id="rId77" Type="http://schemas.openxmlformats.org/officeDocument/2006/relationships/hyperlink" Target="https://m.edsoo.ru/8a184358" TargetMode="External"/><Relationship Id="rId100" Type="http://schemas.openxmlformats.org/officeDocument/2006/relationships/hyperlink" Target="https://www.puteshestvie32.ru/content/krepostnoe" TargetMode="External"/><Relationship Id="rId105" Type="http://schemas.openxmlformats.org/officeDocument/2006/relationships/hyperlink" Target="https://ukbmz.ru/company/history" TargetMode="External"/><Relationship Id="rId113" Type="http://schemas.openxmlformats.org/officeDocument/2006/relationships/hyperlink" Target="https://www.puteshestvie32.ru/content/kulturnaya" TargetMode="External"/><Relationship Id="rId118" Type="http://schemas.openxmlformats.org/officeDocument/2006/relationships/hyperlink" Target="https://www.culture.ru/institutes/12347/muzei-zapovednik-f-i-tyutcheva-ovstug" TargetMode="External"/><Relationship Id="rId8" Type="http://schemas.openxmlformats.org/officeDocument/2006/relationships/hyperlink" Target="https://m.edsoo.ru/7f414c04" TargetMode="External"/><Relationship Id="rId51" Type="http://schemas.openxmlformats.org/officeDocument/2006/relationships/hyperlink" Target="https://m.edsoo.ru/8a18030c" TargetMode="External"/><Relationship Id="rId72" Type="http://schemas.openxmlformats.org/officeDocument/2006/relationships/hyperlink" Target="https://m.edsoo.ru/8a1835b6" TargetMode="External"/><Relationship Id="rId80" Type="http://schemas.openxmlformats.org/officeDocument/2006/relationships/hyperlink" Target="https://m.edsoo.ru/8a183002" TargetMode="External"/><Relationship Id="rId85" Type="http://schemas.openxmlformats.org/officeDocument/2006/relationships/hyperlink" Target="https://m.edsoo.ru/7f414c04" TargetMode="External"/><Relationship Id="rId93" Type="http://schemas.openxmlformats.org/officeDocument/2006/relationships/hyperlink" Target="https://www.puteshestvie32.ru/content/staroobryadchestvo-0" TargetMode="External"/><Relationship Id="rId98" Type="http://schemas.openxmlformats.org/officeDocument/2006/relationships/hyperlink" Target="https://libryansk.ru/imperator-aleksandr-ii/" TargetMode="External"/><Relationship Id="rId121" Type="http://schemas.openxmlformats.org/officeDocument/2006/relationships/hyperlink" Target="https://rutube.ru/plst/135104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c04" TargetMode="External"/><Relationship Id="rId25" Type="http://schemas.openxmlformats.org/officeDocument/2006/relationships/hyperlink" Target="https://m.edsoo.ru/8864880a" TargetMode="External"/><Relationship Id="rId33" Type="http://schemas.openxmlformats.org/officeDocument/2006/relationships/hyperlink" Target="https://m.edsoo.ru/8864919c" TargetMode="External"/><Relationship Id="rId38" Type="http://schemas.openxmlformats.org/officeDocument/2006/relationships/hyperlink" Target="https://m.edsoo.ru/88649a5c" TargetMode="External"/><Relationship Id="rId46" Type="http://schemas.openxmlformats.org/officeDocument/2006/relationships/hyperlink" Target="https://m.edsoo.ru/8a17f790" TargetMode="External"/><Relationship Id="rId59" Type="http://schemas.openxmlformats.org/officeDocument/2006/relationships/hyperlink" Target="https://m.edsoo.ru/8a18134c" TargetMode="External"/><Relationship Id="rId67" Type="http://schemas.openxmlformats.org/officeDocument/2006/relationships/hyperlink" Target="https://m.edsoo.ru/8a182954" TargetMode="External"/><Relationship Id="rId103" Type="http://schemas.openxmlformats.org/officeDocument/2006/relationships/hyperlink" Target="https://libryansk.ru/bryanskij-arsenal-/" TargetMode="External"/><Relationship Id="rId108" Type="http://schemas.openxmlformats.org/officeDocument/2006/relationships/hyperlink" Target="https://www.puteshestvie32.ru/content/dvoryanskie" TargetMode="External"/><Relationship Id="rId116" Type="http://schemas.openxmlformats.org/officeDocument/2006/relationships/hyperlink" Target="https://vkvideo.ru/video-67876582_456239559?ref_domain=yastatic.net" TargetMode="External"/><Relationship Id="rId20" Type="http://schemas.openxmlformats.org/officeDocument/2006/relationships/hyperlink" Target="https://m.edsoo.ru/886481d4" TargetMode="External"/><Relationship Id="rId41" Type="http://schemas.openxmlformats.org/officeDocument/2006/relationships/hyperlink" Target="https://m.edsoo.ru/8a17efa2" TargetMode="External"/><Relationship Id="rId54" Type="http://schemas.openxmlformats.org/officeDocument/2006/relationships/hyperlink" Target="https://m.edsoo.ru/8a180848" TargetMode="External"/><Relationship Id="rId62" Type="http://schemas.openxmlformats.org/officeDocument/2006/relationships/hyperlink" Target="https://m.edsoo.ru/8a181d1a" TargetMode="External"/><Relationship Id="rId70" Type="http://schemas.openxmlformats.org/officeDocument/2006/relationships/hyperlink" Target="https://m.edsoo.ru/8a183002" TargetMode="External"/><Relationship Id="rId75" Type="http://schemas.openxmlformats.org/officeDocument/2006/relationships/hyperlink" Target="https://m.edsoo.ru/8a183e76" TargetMode="External"/><Relationship Id="rId83" Type="http://schemas.openxmlformats.org/officeDocument/2006/relationships/hyperlink" Target="https://m.edsoo.ru/8a1844de" TargetMode="External"/><Relationship Id="rId88" Type="http://schemas.openxmlformats.org/officeDocument/2006/relationships/hyperlink" Target="https://m.edsoo.ru/7f414c04" TargetMode="External"/><Relationship Id="rId91" Type="http://schemas.openxmlformats.org/officeDocument/2006/relationships/hyperlink" Target="https://ploshchanka.ru/historical-information.htm" TargetMode="External"/><Relationship Id="rId96" Type="http://schemas.openxmlformats.org/officeDocument/2006/relationships/hyperlink" Target="https://archive-bryansk.ru/2022/&#1073;&#1088;&#1103;&#1085;&#1097;&#1080;&#1085;&#1072;-&#1074;-&#1074;&#1086;&#1081;&#1085;&#1077;-&#1089;-&#1085;&#1072;&#1087;&#1086;&#1083;&#1077;&#1086;&#1085;&#1086;&#1084;/" TargetMode="External"/><Relationship Id="rId111" Type="http://schemas.openxmlformats.org/officeDocument/2006/relationships/hyperlink" Target="https://libryansk.ru/tema-1-istoricheskaya-panorama-drevnego-goroda-hramy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c04" TargetMode="External"/><Relationship Id="rId15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886485bc" TargetMode="External"/><Relationship Id="rId28" Type="http://schemas.openxmlformats.org/officeDocument/2006/relationships/hyperlink" Target="https://m.edsoo.ru/88648b5c" TargetMode="External"/><Relationship Id="rId36" Type="http://schemas.openxmlformats.org/officeDocument/2006/relationships/hyperlink" Target="https://m.edsoo.ru/886494f8" TargetMode="External"/><Relationship Id="rId49" Type="http://schemas.openxmlformats.org/officeDocument/2006/relationships/hyperlink" Target="https://m.edsoo.ru/8a17ff2e" TargetMode="External"/><Relationship Id="rId57" Type="http://schemas.openxmlformats.org/officeDocument/2006/relationships/hyperlink" Target="https://m.edsoo.ru/8a180fd2" TargetMode="External"/><Relationship Id="rId106" Type="http://schemas.openxmlformats.org/officeDocument/2006/relationships/hyperlink" Target="https://libryansk.ru/bryanskbmz.20968/" TargetMode="External"/><Relationship Id="rId114" Type="http://schemas.openxmlformats.org/officeDocument/2006/relationships/hyperlink" Target="https://www.culture.ru/institutes/12347/muzei-zapovednik-f-i-tyutcheva-ovstug" TargetMode="External"/><Relationship Id="rId119" Type="http://schemas.openxmlformats.org/officeDocument/2006/relationships/hyperlink" Target="https://www.culture.ru/institutes/11550/muzei-dyatkovskogo-khrustalya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88648f62" TargetMode="External"/><Relationship Id="rId44" Type="http://schemas.openxmlformats.org/officeDocument/2006/relationships/hyperlink" Target="https://m.edsoo.ru/8a17f560" TargetMode="External"/><Relationship Id="rId52" Type="http://schemas.openxmlformats.org/officeDocument/2006/relationships/hyperlink" Target="https://m.edsoo.ru/8a1804f6" TargetMode="External"/><Relationship Id="rId60" Type="http://schemas.openxmlformats.org/officeDocument/2006/relationships/hyperlink" Target="https://m.edsoo.ru/8a181518" TargetMode="External"/><Relationship Id="rId65" Type="http://schemas.openxmlformats.org/officeDocument/2006/relationships/hyperlink" Target="https://m.edsoo.ru/8a182436%5D" TargetMode="External"/><Relationship Id="rId73" Type="http://schemas.openxmlformats.org/officeDocument/2006/relationships/hyperlink" Target="https://m.edsoo.ru/8a1837d2" TargetMode="External"/><Relationship Id="rId78" Type="http://schemas.openxmlformats.org/officeDocument/2006/relationships/hyperlink" Target="https://m.edsoo.ru/8a1844de" TargetMode="External"/><Relationship Id="rId81" Type="http://schemas.openxmlformats.org/officeDocument/2006/relationships/hyperlink" Target="https://m.edsoo.ru/8a183002" TargetMode="External"/><Relationship Id="rId86" Type="http://schemas.openxmlformats.org/officeDocument/2006/relationships/hyperlink" Target="https://m.edsoo.ru/7f414c04" TargetMode="External"/><Relationship Id="rId94" Type="http://schemas.openxmlformats.org/officeDocument/2006/relationships/hyperlink" Target="https://old.archive-bryansk.ru/node/678" TargetMode="External"/><Relationship Id="rId99" Type="http://schemas.openxmlformats.org/officeDocument/2006/relationships/hyperlink" Target="https://www.puteshestvie32.ru/content/velikie" TargetMode="External"/><Relationship Id="rId101" Type="http://schemas.openxmlformats.org/officeDocument/2006/relationships/hyperlink" Target="https://libryansk.ru/svenskaya-yarmarka-/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c04" TargetMode="Externa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88647fa4" TargetMode="External"/><Relationship Id="rId39" Type="http://schemas.openxmlformats.org/officeDocument/2006/relationships/hyperlink" Target="https://m.edsoo.ru/88649b92" TargetMode="External"/><Relationship Id="rId109" Type="http://schemas.openxmlformats.org/officeDocument/2006/relationships/hyperlink" Target="https://lyalichifond.ru/" TargetMode="External"/><Relationship Id="rId34" Type="http://schemas.openxmlformats.org/officeDocument/2006/relationships/hyperlink" Target="https://m.edsoo.ru/886492be" TargetMode="External"/><Relationship Id="rId50" Type="http://schemas.openxmlformats.org/officeDocument/2006/relationships/hyperlink" Target="https://m.edsoo.ru/8a180140" TargetMode="External"/><Relationship Id="rId55" Type="http://schemas.openxmlformats.org/officeDocument/2006/relationships/hyperlink" Target="https://m.edsoo.ru/8a180c26" TargetMode="External"/><Relationship Id="rId76" Type="http://schemas.openxmlformats.org/officeDocument/2006/relationships/hyperlink" Target="https://m.edsoo.ru/8a18402e" TargetMode="External"/><Relationship Id="rId97" Type="http://schemas.openxmlformats.org/officeDocument/2006/relationships/hyperlink" Target="https://libryansk.ru/bryancy-v-otechestvennoj-vojne-v-1812-goda.12550/" TargetMode="External"/><Relationship Id="rId104" Type="http://schemas.openxmlformats.org/officeDocument/2006/relationships/hyperlink" Target="https://libryansk.ru/malcov-sergej-ivanovich.20641/" TargetMode="External"/><Relationship Id="rId120" Type="http://schemas.openxmlformats.org/officeDocument/2006/relationships/hyperlink" Target="https://vkvideo.ru/video-67876582_456239559?ref_domain=yastatic.net" TargetMode="External"/><Relationship Id="rId7" Type="http://schemas.openxmlformats.org/officeDocument/2006/relationships/hyperlink" Target="https://m.edsoo.ru/7f414c04" TargetMode="External"/><Relationship Id="rId71" Type="http://schemas.openxmlformats.org/officeDocument/2006/relationships/hyperlink" Target="https://m.edsoo.ru/8a1831d8" TargetMode="External"/><Relationship Id="rId92" Type="http://schemas.openxmlformats.org/officeDocument/2006/relationships/hyperlink" Target="https://www.puteshestvie32.ru/content/smutnoe-vremy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48c7e" TargetMode="External"/><Relationship Id="rId24" Type="http://schemas.openxmlformats.org/officeDocument/2006/relationships/hyperlink" Target="https://m.edsoo.ru/886486e8" TargetMode="External"/><Relationship Id="rId40" Type="http://schemas.openxmlformats.org/officeDocument/2006/relationships/hyperlink" Target="https://m.edsoo.ru/88649cd2" TargetMode="External"/><Relationship Id="rId45" Type="http://schemas.openxmlformats.org/officeDocument/2006/relationships/hyperlink" Target="https://m.edsoo.ru/8a17f66e" TargetMode="External"/><Relationship Id="rId66" Type="http://schemas.openxmlformats.org/officeDocument/2006/relationships/hyperlink" Target="https://m.edsoo.ru/8a182562" TargetMode="External"/><Relationship Id="rId87" Type="http://schemas.openxmlformats.org/officeDocument/2006/relationships/hyperlink" Target="https://m.edsoo.ru/7f414c04" TargetMode="External"/><Relationship Id="rId110" Type="http://schemas.openxmlformats.org/officeDocument/2006/relationships/hyperlink" Target="https://libryansk.ru/surazhusadbazavadovskogo.21354/" TargetMode="External"/><Relationship Id="rId115" Type="http://schemas.openxmlformats.org/officeDocument/2006/relationships/hyperlink" Target="https://www.culture.ru/institutes/11550/muzei-dyatkovskogo-khrusta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82</Pages>
  <Words>15431</Words>
  <Characters>87958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2025-09-10T17:21:00Z</cp:lastPrinted>
  <dcterms:created xsi:type="dcterms:W3CDTF">2025-09-07T11:24:00Z</dcterms:created>
  <dcterms:modified xsi:type="dcterms:W3CDTF">2025-09-20T12:52:00Z</dcterms:modified>
</cp:coreProperties>
</file>