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C70EFB" w14:textId="68D06A68" w:rsidR="00180037" w:rsidRPr="00180037" w:rsidRDefault="00180037" w:rsidP="00180037">
      <w:pPr>
        <w:widowControl/>
        <w:autoSpaceDE/>
        <w:autoSpaceDN/>
        <w:spacing w:before="100" w:beforeAutospacing="1" w:after="100" w:afterAutospacing="1"/>
        <w:rPr>
          <w:rFonts w:ascii="Times New Roman" w:hAnsi="Times New Roman" w:cs="Times New Roman"/>
          <w:sz w:val="24"/>
          <w:szCs w:val="24"/>
          <w:lang w:val="ru-RU" w:eastAsia="ru-RU"/>
        </w:rPr>
      </w:pPr>
      <w:r w:rsidRPr="00180037">
        <w:rPr>
          <w:rFonts w:ascii="Times New Roman" w:hAnsi="Times New Roman" w:cs="Times New Roman"/>
          <w:noProof/>
          <w:sz w:val="24"/>
          <w:szCs w:val="24"/>
          <w:lang w:val="ru-RU" w:eastAsia="ru-RU"/>
        </w:rPr>
        <w:drawing>
          <wp:inline distT="0" distB="0" distL="0" distR="0" wp14:anchorId="6618A035" wp14:editId="0766B559">
            <wp:extent cx="5805805" cy="8143206"/>
            <wp:effectExtent l="0" t="0" r="4445" b="0"/>
            <wp:docPr id="1" name="Рисунок 1" descr="C:\Users\Asus\Desktop\18-CEH-2024\2202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Desktop\18-CEH-2024\220234.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11583" cy="8151311"/>
                    </a:xfrm>
                    <a:prstGeom prst="rect">
                      <a:avLst/>
                    </a:prstGeom>
                    <a:noFill/>
                    <a:ln>
                      <a:noFill/>
                    </a:ln>
                  </pic:spPr>
                </pic:pic>
              </a:graphicData>
            </a:graphic>
          </wp:inline>
        </w:drawing>
      </w:r>
    </w:p>
    <w:p w14:paraId="7A20893E" w14:textId="0A47C7E4" w:rsidR="008E2C1C" w:rsidRDefault="008E2C1C" w:rsidP="00F41570">
      <w:pPr>
        <w:rPr>
          <w:rFonts w:ascii="Times New Roman" w:hAnsi="Times New Roman" w:cs="Times New Roman"/>
          <w:sz w:val="28"/>
          <w:szCs w:val="28"/>
          <w:lang w:val="ru-RU"/>
        </w:rPr>
      </w:pPr>
    </w:p>
    <w:p w14:paraId="7ECC1DE9" w14:textId="77A47AAA" w:rsidR="00180037" w:rsidRDefault="00180037" w:rsidP="00F41570">
      <w:pPr>
        <w:rPr>
          <w:rFonts w:ascii="Times New Roman" w:hAnsi="Times New Roman" w:cs="Times New Roman"/>
          <w:sz w:val="28"/>
          <w:szCs w:val="28"/>
          <w:lang w:val="ru-RU"/>
        </w:rPr>
      </w:pPr>
    </w:p>
    <w:p w14:paraId="7C02B1E2" w14:textId="77777777" w:rsidR="00180037" w:rsidRDefault="00180037" w:rsidP="00F41570">
      <w:pPr>
        <w:rPr>
          <w:rFonts w:ascii="Times New Roman" w:hAnsi="Times New Roman" w:cs="Times New Roman"/>
          <w:sz w:val="28"/>
          <w:szCs w:val="28"/>
          <w:lang w:val="ru-RU"/>
        </w:rPr>
      </w:pPr>
      <w:bookmarkStart w:id="0" w:name="_GoBack"/>
      <w:bookmarkEnd w:id="0"/>
    </w:p>
    <w:p w14:paraId="604A62B1" w14:textId="77777777" w:rsidR="008E2C1C" w:rsidRDefault="008E2C1C" w:rsidP="00F41570">
      <w:pPr>
        <w:rPr>
          <w:rFonts w:ascii="Times New Roman" w:hAnsi="Times New Roman" w:cs="Times New Roman"/>
          <w:sz w:val="28"/>
          <w:szCs w:val="28"/>
          <w:lang w:val="ru-RU"/>
        </w:rPr>
      </w:pPr>
    </w:p>
    <w:p w14:paraId="7B024C9F" w14:textId="77777777" w:rsidR="00F41570" w:rsidRDefault="00F41570" w:rsidP="00F41570">
      <w:pPr>
        <w:numPr>
          <w:ilvl w:val="0"/>
          <w:numId w:val="1"/>
        </w:numPr>
        <w:spacing w:line="360" w:lineRule="auto"/>
        <w:jc w:val="both"/>
        <w:rPr>
          <w:rFonts w:ascii="Times New Roman" w:hAnsi="Times New Roman" w:cs="Times New Roman"/>
          <w:b/>
          <w:sz w:val="28"/>
          <w:szCs w:val="28"/>
          <w:lang w:val="ru-RU"/>
        </w:rPr>
      </w:pPr>
      <w:r>
        <w:rPr>
          <w:rFonts w:ascii="Times New Roman" w:hAnsi="Times New Roman" w:cs="Times New Roman"/>
          <w:b/>
          <w:sz w:val="28"/>
          <w:szCs w:val="28"/>
          <w:lang w:val="ru-RU"/>
        </w:rPr>
        <w:lastRenderedPageBreak/>
        <w:t>Пояснительная записка</w:t>
      </w:r>
    </w:p>
    <w:p w14:paraId="22425DC2" w14:textId="77777777" w:rsidR="00F41570" w:rsidRDefault="00F41570" w:rsidP="00F41570">
      <w:p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1.1. Под внеурочной деятельностью следует понимать образовательную деятельность, направленную на достижение планируемых результатов освоения основной образовательной программы (личностных, метапредметных и предметных), осуществляемую в формах, отличных от урочной с учетом выбора участниками образовательных отношений  курсов внеурочной деятельности из перечня, предлагаемого школой, а также с учётом ресурсов школы.</w:t>
      </w:r>
    </w:p>
    <w:p w14:paraId="6713A7D4" w14:textId="77777777" w:rsidR="00F41570" w:rsidRDefault="00F41570" w:rsidP="00F41570">
      <w:p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1.2.  Внеурочная деятельность является неотъемлемой и обязательной частью основной общеобразовательной программы.</w:t>
      </w:r>
    </w:p>
    <w:p w14:paraId="781A4D60" w14:textId="45C71AA5" w:rsidR="00F41570" w:rsidRDefault="00F41570" w:rsidP="00F41570">
      <w:pPr>
        <w:spacing w:line="360" w:lineRule="auto"/>
        <w:jc w:val="both"/>
        <w:rPr>
          <w:rFonts w:ascii="Times New Roman" w:hAnsi="Times New Roman" w:cs="Times New Roman"/>
          <w:b/>
          <w:sz w:val="28"/>
          <w:szCs w:val="28"/>
          <w:lang w:val="ru-RU"/>
        </w:rPr>
      </w:pPr>
      <w:r>
        <w:rPr>
          <w:rFonts w:ascii="Times New Roman" w:hAnsi="Times New Roman" w:cs="Times New Roman"/>
          <w:sz w:val="28"/>
          <w:szCs w:val="28"/>
          <w:lang w:val="ru-RU"/>
        </w:rPr>
        <w:t>Внеурочная деятельность СОО в М</w:t>
      </w:r>
      <w:r w:rsidR="008E2C1C">
        <w:rPr>
          <w:rFonts w:ascii="Times New Roman" w:hAnsi="Times New Roman" w:cs="Times New Roman"/>
          <w:sz w:val="28"/>
          <w:szCs w:val="28"/>
          <w:lang w:val="ru-RU"/>
        </w:rPr>
        <w:t>БОУ Л</w:t>
      </w:r>
      <w:r>
        <w:rPr>
          <w:rFonts w:ascii="Times New Roman" w:hAnsi="Times New Roman" w:cs="Times New Roman"/>
          <w:sz w:val="28"/>
          <w:szCs w:val="28"/>
          <w:lang w:val="ru-RU"/>
        </w:rPr>
        <w:t>СОШ№</w:t>
      </w:r>
      <w:r w:rsidR="008E2C1C">
        <w:rPr>
          <w:rFonts w:ascii="Times New Roman" w:hAnsi="Times New Roman" w:cs="Times New Roman"/>
          <w:sz w:val="28"/>
          <w:szCs w:val="28"/>
          <w:lang w:val="ru-RU"/>
        </w:rPr>
        <w:t>3</w:t>
      </w:r>
      <w:r>
        <w:rPr>
          <w:rFonts w:ascii="Times New Roman" w:hAnsi="Times New Roman" w:cs="Times New Roman"/>
          <w:sz w:val="28"/>
          <w:szCs w:val="28"/>
          <w:lang w:val="ru-RU"/>
        </w:rPr>
        <w:t xml:space="preserve"> организуется в соответствии со следующими нормативно-правовыми документами и методическими рекомендациями:</w:t>
      </w:r>
    </w:p>
    <w:p w14:paraId="24174227" w14:textId="77777777"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Федеральный закон от 29.12.2012 № 273-ФЗ «Об образовании в Российской Федерации».</w:t>
      </w:r>
    </w:p>
    <w:p w14:paraId="2B51A9C3" w14:textId="77777777"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Приказ Министерства образования и науки Российской Федерации от 17.05.2012 № 413 (с изменениями и дополнениями от 29.12.2014 № 1645, от 31.12.2015 № 1578, от 29.06.2017 № 613, от 11.12.2020 № 712) «Об утверждении федерального государственного образовательного стандарта среднего общего образования»;</w:t>
      </w:r>
    </w:p>
    <w:p w14:paraId="76EA5E46" w14:textId="5F20E9EC"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Приказ Министерства просвещения Российской Федерации от </w:t>
      </w:r>
      <w:r w:rsidR="008A2830">
        <w:rPr>
          <w:rFonts w:ascii="Times New Roman" w:hAnsi="Times New Roman" w:cs="Times New Roman"/>
          <w:sz w:val="28"/>
          <w:szCs w:val="28"/>
          <w:lang w:val="ru-RU"/>
        </w:rPr>
        <w:t>18 мая</w:t>
      </w:r>
      <w:r>
        <w:rPr>
          <w:rFonts w:ascii="Times New Roman" w:hAnsi="Times New Roman" w:cs="Times New Roman"/>
          <w:sz w:val="28"/>
          <w:szCs w:val="28"/>
          <w:lang w:val="ru-RU"/>
        </w:rPr>
        <w:t xml:space="preserve"> 202</w:t>
      </w:r>
      <w:r w:rsidR="008A2830">
        <w:rPr>
          <w:rFonts w:ascii="Times New Roman" w:hAnsi="Times New Roman" w:cs="Times New Roman"/>
          <w:sz w:val="28"/>
          <w:szCs w:val="28"/>
          <w:lang w:val="ru-RU"/>
        </w:rPr>
        <w:t>3</w:t>
      </w:r>
      <w:r>
        <w:rPr>
          <w:rFonts w:ascii="Times New Roman" w:hAnsi="Times New Roman" w:cs="Times New Roman"/>
          <w:sz w:val="28"/>
          <w:szCs w:val="28"/>
          <w:lang w:val="ru-RU"/>
        </w:rPr>
        <w:t xml:space="preserve"> г. N </w:t>
      </w:r>
      <w:r w:rsidR="008A2830">
        <w:rPr>
          <w:rFonts w:ascii="Times New Roman" w:hAnsi="Times New Roman" w:cs="Times New Roman"/>
          <w:sz w:val="28"/>
          <w:szCs w:val="28"/>
          <w:lang w:val="ru-RU"/>
        </w:rPr>
        <w:t>371</w:t>
      </w:r>
      <w:r>
        <w:rPr>
          <w:rFonts w:ascii="Times New Roman" w:hAnsi="Times New Roman" w:cs="Times New Roman"/>
          <w:sz w:val="28"/>
          <w:szCs w:val="28"/>
          <w:lang w:val="ru-RU"/>
        </w:rPr>
        <w:t xml:space="preserve"> «Об утверждении Федеральной образовательной программы среднего общего образования</w:t>
      </w:r>
      <w:r w:rsidR="008A2830">
        <w:rPr>
          <w:rFonts w:ascii="Times New Roman" w:hAnsi="Times New Roman" w:cs="Times New Roman"/>
          <w:sz w:val="28"/>
          <w:szCs w:val="28"/>
          <w:lang w:val="ru-RU"/>
        </w:rPr>
        <w:t>»</w:t>
      </w:r>
      <w:r>
        <w:rPr>
          <w:rFonts w:ascii="Times New Roman" w:hAnsi="Times New Roman" w:cs="Times New Roman"/>
          <w:sz w:val="28"/>
          <w:szCs w:val="28"/>
          <w:lang w:val="ru-RU"/>
        </w:rPr>
        <w:t xml:space="preserve"> </w:t>
      </w:r>
      <w:r w:rsidR="008A2830">
        <w:rPr>
          <w:rFonts w:ascii="Times New Roman" w:hAnsi="Times New Roman" w:cs="Times New Roman"/>
          <w:sz w:val="28"/>
          <w:szCs w:val="28"/>
          <w:lang w:val="ru-RU"/>
        </w:rPr>
        <w:t>(зарегистрирован 12.07.2023 №74228)</w:t>
      </w:r>
    </w:p>
    <w:p w14:paraId="182FABBA" w14:textId="77777777"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Письмо Департамента государственной политики в сфере воспитания детей и молодежи Минобрнауки России от 18.08.2017 № 09-1672 «Методические рекомендации по уточнению понятия и содержания внеурочной деятельности в рамках реализации основных общеобразовательных программ, в том числе в части проектной деятельности»;</w:t>
      </w:r>
    </w:p>
    <w:p w14:paraId="77DBC1A1" w14:textId="77777777"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Письмо Министерства просвещения РФ от 15.08.2022 № 03- 1190 «О направлении методических рекомендаций» (по реализации цикла внеурочных занятий «Разговоры о важном»).</w:t>
      </w:r>
    </w:p>
    <w:p w14:paraId="44A02D22" w14:textId="5D0F1F39"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Письмо Министерства просвещения РФ от 03.04.2023 №ДГ-617/05 «О направлении информации (вместе с Методическими рекомендациями по реализации профориентационного минимум</w:t>
      </w:r>
      <w:r w:rsidR="00374611">
        <w:rPr>
          <w:rFonts w:ascii="Times New Roman" w:hAnsi="Times New Roman" w:cs="Times New Roman"/>
          <w:sz w:val="28"/>
          <w:szCs w:val="28"/>
          <w:lang w:val="ru-RU"/>
        </w:rPr>
        <w:t xml:space="preserve"> </w:t>
      </w:r>
      <w:r>
        <w:rPr>
          <w:rFonts w:ascii="Times New Roman" w:hAnsi="Times New Roman" w:cs="Times New Roman"/>
          <w:sz w:val="28"/>
          <w:szCs w:val="28"/>
          <w:lang w:val="ru-RU"/>
        </w:rPr>
        <w:t xml:space="preserve">в общеобразовательных организациях РФ) </w:t>
      </w:r>
    </w:p>
    <w:p w14:paraId="4FF03DB4" w14:textId="77777777" w:rsidR="00F41570" w:rsidRDefault="00F41570" w:rsidP="00F41570">
      <w:pPr>
        <w:numPr>
          <w:ilvl w:val="0"/>
          <w:numId w:val="2"/>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Постановление Главного государственного санитарного врача РФ от 28.09.2020 №28 «Об утверждении санитарных правил СП 2.4.3648-20</w:t>
      </w:r>
    </w:p>
    <w:p w14:paraId="4E7BFFC0" w14:textId="77777777" w:rsidR="00F41570" w:rsidRDefault="00F41570" w:rsidP="00F41570">
      <w:pPr>
        <w:spacing w:line="360" w:lineRule="auto"/>
        <w:ind w:left="720"/>
        <w:jc w:val="both"/>
        <w:rPr>
          <w:rFonts w:ascii="Times New Roman" w:hAnsi="Times New Roman" w:cs="Times New Roman"/>
          <w:sz w:val="28"/>
          <w:szCs w:val="28"/>
          <w:lang w:val="ru-RU"/>
        </w:rPr>
      </w:pPr>
      <w:r>
        <w:rPr>
          <w:rFonts w:ascii="Times New Roman" w:hAnsi="Times New Roman" w:cs="Times New Roman"/>
          <w:sz w:val="28"/>
          <w:szCs w:val="28"/>
          <w:lang w:val="ru-RU"/>
        </w:rPr>
        <w:t>«Санитарно-эпидемиологические требования к организациям воспитания и обучения, отдыха и оздоровления детей̆ и молодежи».</w:t>
      </w:r>
    </w:p>
    <w:p w14:paraId="060F4F08" w14:textId="77777777" w:rsidR="00F41570" w:rsidRDefault="00F41570" w:rsidP="00F41570">
      <w:pPr>
        <w:numPr>
          <w:ilvl w:val="0"/>
          <w:numId w:val="3"/>
        </w:numPr>
        <w:spacing w:line="360" w:lineRule="auto"/>
        <w:ind w:left="709" w:hanging="283"/>
        <w:jc w:val="both"/>
        <w:rPr>
          <w:rFonts w:ascii="Times New Roman" w:hAnsi="Times New Roman" w:cs="Times New Roman"/>
          <w:sz w:val="28"/>
          <w:szCs w:val="28"/>
          <w:lang w:val="ru-RU"/>
        </w:rPr>
      </w:pPr>
      <w:r>
        <w:rPr>
          <w:rFonts w:ascii="Times New Roman" w:hAnsi="Times New Roman" w:cs="Times New Roman"/>
          <w:sz w:val="28"/>
          <w:szCs w:val="28"/>
          <w:lang w:val="ru-RU"/>
        </w:rPr>
        <w:t>Санитарные правила и нормы СанПиН 1.2.3685-21 «Гигиенические нормативы и требования к обеспечению безопасности и (или) безвредности для человека факторов среды обитания», утвержденных Постановлением Главного государственного санитарного врача РФ от 28.01.2021 № 2 (далее - СанПин 1.2.3685-21).</w:t>
      </w:r>
    </w:p>
    <w:p w14:paraId="14579710" w14:textId="03956411" w:rsidR="00F41570" w:rsidRDefault="00F41570" w:rsidP="00F41570">
      <w:pPr>
        <w:numPr>
          <w:ilvl w:val="0"/>
          <w:numId w:val="4"/>
        </w:num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Основная образовательная программа сре</w:t>
      </w:r>
      <w:r w:rsidR="008E2C1C">
        <w:rPr>
          <w:rFonts w:ascii="Times New Roman" w:hAnsi="Times New Roman" w:cs="Times New Roman"/>
          <w:sz w:val="28"/>
          <w:szCs w:val="28"/>
          <w:lang w:val="ru-RU"/>
        </w:rPr>
        <w:t>днего общего образования МОУ Л</w:t>
      </w:r>
      <w:r>
        <w:rPr>
          <w:rFonts w:ascii="Times New Roman" w:hAnsi="Times New Roman" w:cs="Times New Roman"/>
          <w:sz w:val="28"/>
          <w:szCs w:val="28"/>
          <w:lang w:val="ru-RU"/>
        </w:rPr>
        <w:t>СОШ№</w:t>
      </w:r>
      <w:r w:rsidR="008E2C1C">
        <w:rPr>
          <w:rFonts w:ascii="Times New Roman" w:hAnsi="Times New Roman" w:cs="Times New Roman"/>
          <w:sz w:val="28"/>
          <w:szCs w:val="28"/>
          <w:lang w:val="ru-RU"/>
        </w:rPr>
        <w:t>3.</w:t>
      </w:r>
    </w:p>
    <w:p w14:paraId="7A708235" w14:textId="7A998974" w:rsidR="00F41570" w:rsidRPr="008E2C1C" w:rsidRDefault="00F41570" w:rsidP="007251C9">
      <w:pPr>
        <w:pStyle w:val="a3"/>
        <w:numPr>
          <w:ilvl w:val="0"/>
          <w:numId w:val="4"/>
        </w:numPr>
        <w:spacing w:after="0" w:line="276" w:lineRule="auto"/>
        <w:rPr>
          <w:rFonts w:ascii="Times New Roman" w:hAnsi="Times New Roman"/>
          <w:sz w:val="28"/>
          <w:szCs w:val="28"/>
        </w:rPr>
      </w:pPr>
      <w:r w:rsidRPr="008E2C1C">
        <w:rPr>
          <w:rFonts w:ascii="Times New Roman" w:hAnsi="Times New Roman"/>
          <w:sz w:val="28"/>
          <w:szCs w:val="28"/>
        </w:rPr>
        <w:t>Положение М</w:t>
      </w:r>
      <w:r w:rsidR="008E2C1C" w:rsidRPr="008E2C1C">
        <w:rPr>
          <w:rFonts w:ascii="Times New Roman" w:hAnsi="Times New Roman"/>
          <w:sz w:val="28"/>
          <w:szCs w:val="28"/>
        </w:rPr>
        <w:t>БОУ Л</w:t>
      </w:r>
      <w:r w:rsidRPr="008E2C1C">
        <w:rPr>
          <w:rFonts w:ascii="Times New Roman" w:hAnsi="Times New Roman"/>
          <w:sz w:val="28"/>
          <w:szCs w:val="28"/>
        </w:rPr>
        <w:t>СОШ№</w:t>
      </w:r>
      <w:r w:rsidR="008E2C1C" w:rsidRPr="008E2C1C">
        <w:rPr>
          <w:rFonts w:ascii="Times New Roman" w:hAnsi="Times New Roman"/>
          <w:sz w:val="28"/>
          <w:szCs w:val="28"/>
        </w:rPr>
        <w:t>3</w:t>
      </w:r>
      <w:r w:rsidRPr="008E2C1C">
        <w:rPr>
          <w:rFonts w:ascii="Times New Roman" w:hAnsi="Times New Roman"/>
          <w:sz w:val="28"/>
          <w:szCs w:val="28"/>
        </w:rPr>
        <w:t xml:space="preserve"> «Об организации внеурочной деятельности в школе» </w:t>
      </w:r>
    </w:p>
    <w:p w14:paraId="1B47AC9D" w14:textId="6AD176A7" w:rsidR="00947CF3" w:rsidRPr="00947CF3" w:rsidRDefault="00947CF3" w:rsidP="008E2C1C">
      <w:pPr>
        <w:widowControl/>
        <w:autoSpaceDE/>
        <w:autoSpaceDN/>
        <w:spacing w:line="336" w:lineRule="auto"/>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Pr="00947CF3">
        <w:rPr>
          <w:rFonts w:ascii="Times New Roman" w:eastAsia="SchoolBookSanPin" w:hAnsi="Times New Roman" w:cs="Times New Roman"/>
          <w:sz w:val="28"/>
          <w:szCs w:val="28"/>
          <w:lang w:val="ru-RU" w:eastAsia="ru-RU"/>
        </w:rPr>
        <w:t>3. План внеурочной деятельности является частью организационного раздела ООП СОО и представляет собой описание целостной системы функционирования образовательной организации в сфере внеурочной деятельности и включает:</w:t>
      </w:r>
    </w:p>
    <w:p w14:paraId="27B5C520" w14:textId="13852C4F"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Pr="00947CF3">
        <w:rPr>
          <w:rFonts w:ascii="Times New Roman" w:eastAsia="SchoolBookSanPin" w:hAnsi="Times New Roman" w:cs="Times New Roman"/>
          <w:sz w:val="28"/>
          <w:szCs w:val="28"/>
          <w:lang w:val="ru-RU" w:eastAsia="ru-RU"/>
        </w:rPr>
        <w:t xml:space="preserve">план организации деятельности ученических сообществ (групп старшеклассников), в том числе ученических классов, разновозрастных объединений по интересам, клубов; юношеских общественных объединений, организаций (в том числе и в рамках </w:t>
      </w:r>
      <w:r w:rsidR="00AD0FCE">
        <w:rPr>
          <w:rFonts w:ascii="Times New Roman" w:eastAsia="SchoolBookSanPin" w:hAnsi="Times New Roman" w:cs="Times New Roman"/>
          <w:sz w:val="28"/>
          <w:szCs w:val="28"/>
          <w:lang w:val="ru-RU" w:eastAsia="ru-RU"/>
        </w:rPr>
        <w:t>РДДМ</w:t>
      </w:r>
      <w:r w:rsidRPr="00947CF3">
        <w:rPr>
          <w:rFonts w:ascii="Times New Roman" w:eastAsia="SchoolBookSanPin" w:hAnsi="Times New Roman" w:cs="Times New Roman"/>
          <w:sz w:val="28"/>
          <w:szCs w:val="28"/>
          <w:lang w:val="ru-RU" w:eastAsia="ru-RU"/>
        </w:rPr>
        <w:t>);</w:t>
      </w:r>
    </w:p>
    <w:p w14:paraId="0358180C" w14:textId="053F0A06"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Pr="00947CF3">
        <w:rPr>
          <w:rFonts w:ascii="Times New Roman" w:eastAsia="SchoolBookSanPin" w:hAnsi="Times New Roman" w:cs="Times New Roman"/>
          <w:sz w:val="28"/>
          <w:szCs w:val="28"/>
          <w:lang w:val="ru-RU" w:eastAsia="ru-RU"/>
        </w:rPr>
        <w:t xml:space="preserve">план реализации курсов внеурочной деятельности по выбору обучающихся (предметные кружки, факультативы, ученические научные </w:t>
      </w:r>
      <w:r w:rsidRPr="00947CF3">
        <w:rPr>
          <w:rFonts w:ascii="Times New Roman" w:eastAsia="SchoolBookSanPin" w:hAnsi="Times New Roman" w:cs="Times New Roman"/>
          <w:sz w:val="28"/>
          <w:szCs w:val="28"/>
          <w:lang w:val="ru-RU" w:eastAsia="ru-RU"/>
        </w:rPr>
        <w:lastRenderedPageBreak/>
        <w:t>общества, школьные олимпиады по предметам программы среднего общего образования).</w:t>
      </w:r>
    </w:p>
    <w:p w14:paraId="659F3968" w14:textId="11B1E906"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Pr="00947CF3">
        <w:rPr>
          <w:rFonts w:ascii="Times New Roman" w:eastAsia="SchoolBookSanPin" w:hAnsi="Times New Roman" w:cs="Times New Roman"/>
          <w:sz w:val="28"/>
          <w:szCs w:val="28"/>
          <w:lang w:val="ru-RU" w:eastAsia="ru-RU"/>
        </w:rPr>
        <w:t>4. Согласно ФГОС СОО через внеурочную деятельность организацией, осуществляющей образовательную деятельность, реализуется основная образовательная программа (цели, задачи, планируемые результаты, содержание и организация образовательной деятельности при получении среднего общего образования). В соответствии с планом внеурочной деятельности создаются условия для получения образования всеми обучающимися, в том числе одаренными детьми, детьми с ограниченными возможностями здоровья и инвалидами.</w:t>
      </w:r>
    </w:p>
    <w:p w14:paraId="286A3BB3" w14:textId="6F3B0EEA"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Pr="00947CF3">
        <w:rPr>
          <w:rFonts w:ascii="Times New Roman" w:eastAsia="SchoolBookSanPin" w:hAnsi="Times New Roman" w:cs="Times New Roman"/>
          <w:sz w:val="28"/>
          <w:szCs w:val="28"/>
          <w:lang w:val="ru-RU" w:eastAsia="ru-RU"/>
        </w:rPr>
        <w:t xml:space="preserve">5. Количество часов, выделяемых на внеурочную деятельность, </w:t>
      </w:r>
      <w:r w:rsidRPr="00947CF3">
        <w:rPr>
          <w:rFonts w:ascii="Times New Roman" w:eastAsia="SchoolBookSanPin" w:hAnsi="Times New Roman" w:cs="Times New Roman"/>
          <w:sz w:val="28"/>
          <w:szCs w:val="28"/>
          <w:lang w:val="ru-RU" w:eastAsia="ru-RU"/>
        </w:rPr>
        <w:br/>
        <w:t xml:space="preserve">за два года обучения на уровне среднего общего образования составляет не более 700 часов. Величину недельной образовательной нагрузки, реализуемой </w:t>
      </w:r>
      <w:r w:rsidRPr="00947CF3">
        <w:rPr>
          <w:rFonts w:ascii="Times New Roman" w:eastAsia="SchoolBookSanPin" w:hAnsi="Times New Roman" w:cs="Times New Roman"/>
          <w:sz w:val="28"/>
          <w:szCs w:val="28"/>
          <w:lang w:val="ru-RU" w:eastAsia="ru-RU"/>
        </w:rPr>
        <w:br/>
        <w:t xml:space="preserve">через внеурочную деятельность, определяют за пределами количества часов, отведенных на освоение обучающимися учебного плана. Для недопущения перегрузки обучающихся допускается перенос образовательной нагрузки, реализуемой через внеурочную деятельность, на периоды каникул. Внеурочная деятельность в каникулярное время может реализовываться в рамках тематических образовательных программ (лагерь с дневным пребыванием на базе общеобразовательной организации, </w:t>
      </w:r>
      <w:r w:rsidRPr="00947CF3">
        <w:rPr>
          <w:rFonts w:ascii="Times New Roman" w:eastAsia="SchoolBookSanPin" w:hAnsi="Times New Roman" w:cs="Times New Roman"/>
          <w:sz w:val="28"/>
          <w:szCs w:val="28"/>
          <w:lang w:val="ru-RU" w:eastAsia="ru-RU"/>
        </w:rPr>
        <w:br/>
        <w:t>в туристских походах, экспедициях, поездках и другие).</w:t>
      </w:r>
    </w:p>
    <w:p w14:paraId="0E81119B" w14:textId="5003A100" w:rsidR="00947CF3" w:rsidRPr="00CB3F22" w:rsidRDefault="00CB3F22" w:rsidP="00CB3F22">
      <w:pPr>
        <w:pStyle w:val="a4"/>
        <w:spacing w:line="360" w:lineRule="auto"/>
        <w:rPr>
          <w:rFonts w:ascii="Times New Roman" w:eastAsia="SchoolBookSanPin" w:hAnsi="Times New Roman" w:cs="Times New Roman"/>
          <w:sz w:val="28"/>
          <w:szCs w:val="28"/>
          <w:lang w:val="ru-RU" w:eastAsia="ru-RU"/>
        </w:rPr>
      </w:pPr>
      <w:r>
        <w:rPr>
          <w:rFonts w:ascii="Times New Roman" w:hAnsi="Times New Roman" w:cs="Times New Roman"/>
          <w:sz w:val="28"/>
          <w:szCs w:val="28"/>
          <w:lang w:val="ru-RU" w:eastAsia="ru-RU"/>
        </w:rPr>
        <w:t xml:space="preserve">          </w:t>
      </w:r>
      <w:r w:rsidR="00947CF3" w:rsidRPr="00CB3F22">
        <w:rPr>
          <w:rFonts w:ascii="Times New Roman" w:hAnsi="Times New Roman" w:cs="Times New Roman"/>
          <w:sz w:val="28"/>
          <w:szCs w:val="28"/>
          <w:lang w:val="ru-RU" w:eastAsia="ru-RU"/>
        </w:rPr>
        <w:t>1.</w:t>
      </w:r>
      <w:r w:rsidR="00947CF3" w:rsidRPr="00CB3F22">
        <w:rPr>
          <w:rFonts w:ascii="Times New Roman" w:eastAsia="SchoolBookSanPin" w:hAnsi="Times New Roman" w:cs="Times New Roman"/>
          <w:sz w:val="28"/>
          <w:szCs w:val="28"/>
          <w:lang w:val="ru-RU" w:eastAsia="ru-RU"/>
        </w:rPr>
        <w:t>6.</w:t>
      </w:r>
      <w:r w:rsidR="00947CF3" w:rsidRPr="00947CF3">
        <w:rPr>
          <w:rFonts w:eastAsia="SchoolBookSanPin"/>
          <w:lang w:val="ru-RU" w:eastAsia="ru-RU"/>
        </w:rPr>
        <w:t> </w:t>
      </w:r>
      <w:r w:rsidR="00947CF3" w:rsidRPr="00CB3F22">
        <w:rPr>
          <w:rFonts w:ascii="Times New Roman" w:eastAsia="SchoolBookSanPin" w:hAnsi="Times New Roman" w:cs="Times New Roman"/>
          <w:sz w:val="28"/>
          <w:szCs w:val="28"/>
          <w:lang w:val="ru-RU" w:eastAsia="ru-RU"/>
        </w:rPr>
        <w:t xml:space="preserve">Реализация плана внеурочной деятельности предусматривает в течение года неравномерное распределение нагрузки. Так, при подготовке коллективных дел (в рамках инициативы ученических сообществ) и воспитательных </w:t>
      </w:r>
      <w:r w:rsidRPr="00CB3F22">
        <w:rPr>
          <w:rFonts w:ascii="Times New Roman" w:eastAsia="SchoolBookSanPin" w:hAnsi="Times New Roman" w:cs="Times New Roman"/>
          <w:sz w:val="28"/>
          <w:szCs w:val="28"/>
          <w:lang w:val="ru-RU" w:eastAsia="ru-RU"/>
        </w:rPr>
        <w:t>мероприятий за</w:t>
      </w:r>
      <w:r w:rsidR="00947CF3" w:rsidRPr="00CB3F22">
        <w:rPr>
          <w:rFonts w:ascii="Times New Roman" w:eastAsia="SchoolBookSanPin" w:hAnsi="Times New Roman" w:cs="Times New Roman"/>
          <w:sz w:val="28"/>
          <w:szCs w:val="28"/>
          <w:lang w:val="ru-RU" w:eastAsia="ru-RU"/>
        </w:rPr>
        <w:t xml:space="preserve"> 1–2 недели используется значительно больший объем времени, чем в иные периоды (между образовательными событиями).</w:t>
      </w:r>
    </w:p>
    <w:p w14:paraId="088D170B" w14:textId="77F7D9F0"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Pr="00947CF3">
        <w:rPr>
          <w:rFonts w:ascii="Times New Roman" w:eastAsia="SchoolBookSanPin" w:hAnsi="Times New Roman" w:cs="Times New Roman"/>
          <w:sz w:val="28"/>
          <w:szCs w:val="28"/>
          <w:lang w:val="ru-RU" w:eastAsia="ru-RU"/>
        </w:rPr>
        <w:t>7. Общий объем внеурочной деятельности не должен превышать 10 часов в неделю.</w:t>
      </w:r>
    </w:p>
    <w:p w14:paraId="27B9A929" w14:textId="51756B7F"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Pr="00947CF3">
        <w:rPr>
          <w:rFonts w:ascii="Times New Roman" w:eastAsia="SchoolBookSanPin" w:hAnsi="Times New Roman" w:cs="Times New Roman"/>
          <w:sz w:val="28"/>
          <w:szCs w:val="28"/>
          <w:lang w:val="ru-RU" w:eastAsia="ru-RU"/>
        </w:rPr>
        <w:t xml:space="preserve">8. Один час в неделю рекомендуется отводить на внеурочное занятие «Разговоры о важном». </w:t>
      </w:r>
    </w:p>
    <w:p w14:paraId="2B83FB59" w14:textId="7D4C38F6"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lastRenderedPageBreak/>
        <w:t>1.</w:t>
      </w:r>
      <w:r w:rsidRPr="00947CF3">
        <w:rPr>
          <w:rFonts w:ascii="Times New Roman" w:eastAsia="SchoolBookSanPin" w:hAnsi="Times New Roman" w:cs="Times New Roman"/>
          <w:sz w:val="28"/>
          <w:szCs w:val="28"/>
          <w:lang w:val="ru-RU" w:eastAsia="ru-RU"/>
        </w:rPr>
        <w:t>9. На курсы внеурочной деятельности по выбору обучающихся еженедельно расходуется до 4 часов, на организационное обеспечение учебной деятельности, на обеспечение благополучия обучающегося еженедельно до 1 часа.</w:t>
      </w:r>
    </w:p>
    <w:p w14:paraId="33BD6E27" w14:textId="4BD9E995"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008E2C1C">
        <w:rPr>
          <w:rFonts w:ascii="Times New Roman" w:eastAsia="SchoolBookSanPin" w:hAnsi="Times New Roman" w:cs="Times New Roman"/>
          <w:sz w:val="28"/>
          <w:szCs w:val="28"/>
          <w:lang w:val="ru-RU" w:eastAsia="ru-RU"/>
        </w:rPr>
        <w:t>10</w:t>
      </w:r>
      <w:r w:rsidRPr="00947CF3">
        <w:rPr>
          <w:rFonts w:ascii="Times New Roman" w:eastAsia="SchoolBookSanPin" w:hAnsi="Times New Roman" w:cs="Times New Roman"/>
          <w:sz w:val="28"/>
          <w:szCs w:val="28"/>
          <w:lang w:val="ru-RU" w:eastAsia="ru-RU"/>
        </w:rPr>
        <w:t xml:space="preserve">. Организация жизни ученических сообществ является важной составляющей внеурочной деятельности, направлена на формирование </w:t>
      </w:r>
      <w:r w:rsidRPr="00947CF3">
        <w:rPr>
          <w:rFonts w:ascii="Times New Roman" w:eastAsia="SchoolBookSanPin" w:hAnsi="Times New Roman" w:cs="Times New Roman"/>
          <w:sz w:val="28"/>
          <w:szCs w:val="28"/>
          <w:lang w:val="ru-RU" w:eastAsia="ru-RU"/>
        </w:rPr>
        <w:br/>
        <w:t>у обучающихся российской гражданской идентичности и таких компетенций, как:</w:t>
      </w:r>
    </w:p>
    <w:p w14:paraId="0537A0BE" w14:textId="7684A48B"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 xml:space="preserve">компетенция конструктивного, успешного и ответственного поведения </w:t>
      </w:r>
      <w:r w:rsidR="00947CF3" w:rsidRPr="00947CF3">
        <w:rPr>
          <w:rFonts w:ascii="Times New Roman" w:eastAsia="SchoolBookSanPin" w:hAnsi="Times New Roman" w:cs="Times New Roman"/>
          <w:sz w:val="28"/>
          <w:szCs w:val="28"/>
          <w:lang w:val="ru-RU" w:eastAsia="ru-RU"/>
        </w:rPr>
        <w:br/>
        <w:t>в обществе с учетом правовых норм, установленных российским законодательством;</w:t>
      </w:r>
    </w:p>
    <w:p w14:paraId="421E5E72" w14:textId="4F260626"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 xml:space="preserve">социальная самоидентификация обучающихся посредством личностно значимой и общественно приемлемой деятельности, приобретение знаний </w:t>
      </w:r>
      <w:r w:rsidR="00947CF3" w:rsidRPr="00947CF3">
        <w:rPr>
          <w:rFonts w:ascii="Times New Roman" w:eastAsia="SchoolBookSanPin" w:hAnsi="Times New Roman" w:cs="Times New Roman"/>
          <w:sz w:val="28"/>
          <w:szCs w:val="28"/>
          <w:lang w:val="ru-RU" w:eastAsia="ru-RU"/>
        </w:rPr>
        <w:br/>
        <w:t>о социальных ролях человека;</w:t>
      </w:r>
    </w:p>
    <w:p w14:paraId="221A0D33" w14:textId="63599A46"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компетенция в сфере общественной самоорганизации, участия в общественно значимой совместной деятельности.</w:t>
      </w:r>
    </w:p>
    <w:p w14:paraId="5C792E26" w14:textId="77777777"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eastAsia="SchoolBookSanPin" w:hAnsi="Times New Roman" w:cs="Times New Roman"/>
          <w:sz w:val="28"/>
          <w:szCs w:val="28"/>
          <w:lang w:val="ru-RU" w:eastAsia="ru-RU"/>
        </w:rPr>
        <w:t>Организация жизни ученических сообществ происходит:</w:t>
      </w:r>
    </w:p>
    <w:p w14:paraId="2FEC52BB" w14:textId="7BB22938"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образовательной организации и за ее пределами;</w:t>
      </w:r>
    </w:p>
    <w:p w14:paraId="182E8B21" w14:textId="5C7ED643"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w:t>
      </w:r>
    </w:p>
    <w:p w14:paraId="2009DA0E" w14:textId="766B41D3" w:rsidR="00947CF3" w:rsidRPr="00947CF3" w:rsidRDefault="00CB3F22" w:rsidP="00CB3F22">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 xml:space="preserve">через участие в экологическом просвещении сверстников, родителей, населения, в благоустройстве школы, класса, города, в ходе партнерства </w:t>
      </w:r>
    </w:p>
    <w:p w14:paraId="34FF1989" w14:textId="77777777"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eastAsia="SchoolBookSanPin" w:hAnsi="Times New Roman" w:cs="Times New Roman"/>
          <w:sz w:val="28"/>
          <w:szCs w:val="28"/>
          <w:lang w:val="ru-RU" w:eastAsia="ru-RU"/>
        </w:rPr>
        <w:t>с общественными организациями и объединениями.</w:t>
      </w:r>
    </w:p>
    <w:p w14:paraId="39837D6E" w14:textId="00E78901"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отношение обучающихся к закону, государству и к гражданскому обществу (включает подготовку личности к общественной жизни);</w:t>
      </w:r>
    </w:p>
    <w:p w14:paraId="046FA494" w14:textId="32934013"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lastRenderedPageBreak/>
        <w:t xml:space="preserve">- </w:t>
      </w:r>
      <w:r w:rsidR="00947CF3" w:rsidRPr="00947CF3">
        <w:rPr>
          <w:rFonts w:ascii="Times New Roman" w:eastAsia="SchoolBookSanPin" w:hAnsi="Times New Roman" w:cs="Times New Roman"/>
          <w:sz w:val="28"/>
          <w:szCs w:val="28"/>
          <w:lang w:val="ru-RU" w:eastAsia="ru-RU"/>
        </w:rPr>
        <w:t>отношение обучающихся к окружающему миру, к живой природе, художественной культуре (включает формирование у обучающихся научного мировоззрения);</w:t>
      </w:r>
    </w:p>
    <w:p w14:paraId="4A097D69" w14:textId="6F20A076" w:rsidR="00947CF3" w:rsidRPr="00947CF3" w:rsidRDefault="00CB3F22"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трудовые и социально-экономические отношения (включает подготовку личности к трудовой деятельности).</w:t>
      </w:r>
    </w:p>
    <w:p w14:paraId="2EC944BA" w14:textId="09C14BF1" w:rsidR="00D329F8" w:rsidRPr="00947CF3" w:rsidRDefault="00947CF3" w:rsidP="008E2C1C">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008E2C1C">
        <w:rPr>
          <w:rFonts w:ascii="Times New Roman" w:eastAsia="SchoolBookSanPin" w:hAnsi="Times New Roman" w:cs="Times New Roman"/>
          <w:sz w:val="28"/>
          <w:szCs w:val="28"/>
          <w:lang w:val="ru-RU" w:eastAsia="ru-RU"/>
        </w:rPr>
        <w:t>11</w:t>
      </w:r>
      <w:r w:rsidRPr="00947CF3">
        <w:rPr>
          <w:rFonts w:ascii="Times New Roman" w:eastAsia="SchoolBookSanPin" w:hAnsi="Times New Roman" w:cs="Times New Roman"/>
          <w:sz w:val="28"/>
          <w:szCs w:val="28"/>
          <w:lang w:val="ru-RU" w:eastAsia="ru-RU"/>
        </w:rPr>
        <w:t>. </w:t>
      </w:r>
      <w:r w:rsidR="00D329F8">
        <w:rPr>
          <w:rFonts w:ascii="Times New Roman" w:eastAsia="SchoolBookSanPin" w:hAnsi="Times New Roman" w:cs="Times New Roman"/>
          <w:sz w:val="28"/>
          <w:szCs w:val="28"/>
          <w:lang w:val="ru-RU" w:eastAsia="ru-RU"/>
        </w:rPr>
        <w:t>Определена модель плана внеурочной деятельности с преобладанием учебно-познавательной деятельности.</w:t>
      </w:r>
    </w:p>
    <w:p w14:paraId="160D76A4" w14:textId="631D3875" w:rsidR="00947CF3" w:rsidRPr="00947CF3" w:rsidRDefault="00947CF3"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sidRPr="00947CF3">
        <w:rPr>
          <w:rFonts w:ascii="Times New Roman" w:hAnsi="Times New Roman" w:cs="Times New Roman"/>
          <w:sz w:val="28"/>
          <w:szCs w:val="28"/>
          <w:lang w:val="ru-RU" w:eastAsia="ru-RU"/>
        </w:rPr>
        <w:t>1.</w:t>
      </w:r>
      <w:r w:rsidR="008E2C1C">
        <w:rPr>
          <w:rFonts w:ascii="Times New Roman" w:eastAsia="SchoolBookSanPin" w:hAnsi="Times New Roman" w:cs="Times New Roman"/>
          <w:sz w:val="28"/>
          <w:szCs w:val="28"/>
          <w:lang w:val="ru-RU" w:eastAsia="ru-RU"/>
        </w:rPr>
        <w:t>12</w:t>
      </w:r>
      <w:r w:rsidRPr="00947CF3">
        <w:rPr>
          <w:rFonts w:ascii="Times New Roman" w:eastAsia="SchoolBookSanPin" w:hAnsi="Times New Roman" w:cs="Times New Roman"/>
          <w:sz w:val="28"/>
          <w:szCs w:val="28"/>
          <w:lang w:val="ru-RU" w:eastAsia="ru-RU"/>
        </w:rPr>
        <w:t>. Инвариантный компонент плана внеурочной деятельности предполагает:</w:t>
      </w:r>
    </w:p>
    <w:p w14:paraId="1D8D1BEA" w14:textId="608511EF" w:rsidR="00947CF3" w:rsidRPr="00947CF3" w:rsidRDefault="00D329F8"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организацию жизни ученических сообществ в форме клубных встреч (организованного тематического и свободного общения старшеклассников), участие обучающихся в делах классного ученического коллектива и в общих коллективных делах образовательной организации;</w:t>
      </w:r>
    </w:p>
    <w:p w14:paraId="4974AB89" w14:textId="6B22BA66" w:rsidR="00947CF3" w:rsidRPr="00947CF3" w:rsidRDefault="00D329F8" w:rsidP="00947CF3">
      <w:pPr>
        <w:widowControl/>
        <w:autoSpaceDE/>
        <w:autoSpaceDN/>
        <w:spacing w:line="336" w:lineRule="auto"/>
        <w:ind w:firstLine="709"/>
        <w:jc w:val="both"/>
        <w:rPr>
          <w:rFonts w:ascii="Times New Roman" w:eastAsia="SchoolBookSanPin" w:hAnsi="Times New Roman" w:cs="Times New Roman"/>
          <w:sz w:val="28"/>
          <w:szCs w:val="28"/>
          <w:lang w:val="ru-RU" w:eastAsia="ru-RU"/>
        </w:rPr>
      </w:pPr>
      <w:r>
        <w:rPr>
          <w:rFonts w:ascii="Times New Roman" w:eastAsia="SchoolBookSanPin" w:hAnsi="Times New Roman" w:cs="Times New Roman"/>
          <w:sz w:val="28"/>
          <w:szCs w:val="28"/>
          <w:lang w:val="ru-RU" w:eastAsia="ru-RU"/>
        </w:rPr>
        <w:t xml:space="preserve">- </w:t>
      </w:r>
      <w:r w:rsidR="00947CF3" w:rsidRPr="00947CF3">
        <w:rPr>
          <w:rFonts w:ascii="Times New Roman" w:eastAsia="SchoolBookSanPin" w:hAnsi="Times New Roman" w:cs="Times New Roman"/>
          <w:sz w:val="28"/>
          <w:szCs w:val="28"/>
          <w:lang w:val="ru-RU" w:eastAsia="ru-RU"/>
        </w:rPr>
        <w:t>проведение ежемесячного учебного собрания по проблемам организации учебного процесса, индивидуальных и групповых консультаций по вопросам организационного обеспечения обучения и обеспечения благополучия обучающихся в жизни образовательной организации.</w:t>
      </w:r>
    </w:p>
    <w:p w14:paraId="745B2925" w14:textId="2D80DE79" w:rsidR="00E023AE" w:rsidRPr="006E22A2" w:rsidRDefault="00947CF3" w:rsidP="00B23D64">
      <w:pPr>
        <w:widowControl/>
        <w:autoSpaceDE/>
        <w:autoSpaceDN/>
        <w:spacing w:line="336" w:lineRule="auto"/>
        <w:ind w:firstLine="709"/>
        <w:jc w:val="both"/>
        <w:rPr>
          <w:rFonts w:ascii="Times New Roman" w:eastAsia="SchoolBookSanPin" w:hAnsi="Times New Roman" w:cs="Times New Roman"/>
          <w:color w:val="FF0000"/>
          <w:sz w:val="28"/>
          <w:szCs w:val="28"/>
          <w:lang w:val="ru-RU" w:eastAsia="ru-RU"/>
        </w:rPr>
      </w:pPr>
      <w:r w:rsidRPr="00947CF3">
        <w:rPr>
          <w:rFonts w:ascii="Times New Roman" w:hAnsi="Times New Roman" w:cs="Times New Roman"/>
          <w:sz w:val="28"/>
          <w:szCs w:val="28"/>
          <w:lang w:val="ru-RU" w:eastAsia="ru-RU"/>
        </w:rPr>
        <w:t>1.</w:t>
      </w:r>
      <w:r w:rsidR="008E2C1C">
        <w:rPr>
          <w:rFonts w:ascii="Times New Roman" w:eastAsia="SchoolBookSanPin" w:hAnsi="Times New Roman" w:cs="Times New Roman"/>
          <w:sz w:val="28"/>
          <w:szCs w:val="28"/>
          <w:lang w:val="ru-RU" w:eastAsia="ru-RU"/>
        </w:rPr>
        <w:t>13</w:t>
      </w:r>
      <w:r w:rsidRPr="00947CF3">
        <w:rPr>
          <w:rFonts w:ascii="Times New Roman" w:eastAsia="SchoolBookSanPin" w:hAnsi="Times New Roman" w:cs="Times New Roman"/>
          <w:sz w:val="28"/>
          <w:szCs w:val="28"/>
          <w:lang w:val="ru-RU" w:eastAsia="ru-RU"/>
        </w:rPr>
        <w:t>. </w:t>
      </w:r>
      <w:r w:rsidR="00E023AE" w:rsidRPr="00E41C24">
        <w:rPr>
          <w:rFonts w:ascii="Times New Roman" w:hAnsi="Times New Roman"/>
          <w:sz w:val="28"/>
          <w:szCs w:val="28"/>
          <w:lang w:val="ru-RU"/>
        </w:rPr>
        <w:t>Инвариантный ко</w:t>
      </w:r>
      <w:r w:rsidR="008E2C1C">
        <w:rPr>
          <w:rFonts w:ascii="Times New Roman" w:hAnsi="Times New Roman"/>
          <w:sz w:val="28"/>
          <w:szCs w:val="28"/>
          <w:lang w:val="ru-RU"/>
        </w:rPr>
        <w:t>мпонент внеурочной деятельности</w:t>
      </w:r>
    </w:p>
    <w:p w14:paraId="33CE0819" w14:textId="77777777" w:rsidR="00941C5E" w:rsidRDefault="00941C5E" w:rsidP="00AD0FCE">
      <w:pPr>
        <w:pStyle w:val="a3"/>
        <w:spacing w:line="360" w:lineRule="auto"/>
        <w:ind w:left="502"/>
        <w:rPr>
          <w:rFonts w:ascii="Times New Roman" w:hAnsi="Times New Roman"/>
          <w:sz w:val="28"/>
          <w:szCs w:val="28"/>
        </w:rPr>
      </w:pPr>
    </w:p>
    <w:tbl>
      <w:tblPr>
        <w:tblStyle w:val="a5"/>
        <w:tblW w:w="0" w:type="auto"/>
        <w:tblInd w:w="-5" w:type="dxa"/>
        <w:tblLook w:val="04A0" w:firstRow="1" w:lastRow="0" w:firstColumn="1" w:lastColumn="0" w:noHBand="0" w:noVBand="1"/>
      </w:tblPr>
      <w:tblGrid>
        <w:gridCol w:w="4926"/>
        <w:gridCol w:w="4424"/>
      </w:tblGrid>
      <w:tr w:rsidR="00941C5E" w14:paraId="2A1F1039" w14:textId="77777777" w:rsidTr="00B23D64">
        <w:tc>
          <w:tcPr>
            <w:tcW w:w="4926" w:type="dxa"/>
          </w:tcPr>
          <w:p w14:paraId="42AE6832" w14:textId="1131B866" w:rsidR="00941C5E" w:rsidRPr="0016567D" w:rsidRDefault="00941C5E" w:rsidP="00941C5E">
            <w:pPr>
              <w:pStyle w:val="a3"/>
              <w:spacing w:line="360" w:lineRule="auto"/>
              <w:ind w:left="0"/>
              <w:jc w:val="center"/>
              <w:rPr>
                <w:rFonts w:ascii="Times New Roman" w:hAnsi="Times New Roman"/>
                <w:sz w:val="24"/>
                <w:szCs w:val="24"/>
              </w:rPr>
            </w:pPr>
            <w:r w:rsidRPr="0016567D">
              <w:rPr>
                <w:rFonts w:ascii="Times New Roman" w:hAnsi="Times New Roman"/>
                <w:sz w:val="24"/>
                <w:szCs w:val="24"/>
              </w:rPr>
              <w:t>Компонент</w:t>
            </w:r>
          </w:p>
        </w:tc>
        <w:tc>
          <w:tcPr>
            <w:tcW w:w="4424" w:type="dxa"/>
          </w:tcPr>
          <w:p w14:paraId="37E011FE" w14:textId="6B8134DA" w:rsidR="00941C5E" w:rsidRPr="0016567D" w:rsidRDefault="00941C5E" w:rsidP="00941C5E">
            <w:pPr>
              <w:pStyle w:val="a3"/>
              <w:spacing w:line="360" w:lineRule="auto"/>
              <w:ind w:left="0"/>
              <w:jc w:val="center"/>
              <w:rPr>
                <w:rFonts w:ascii="Times New Roman" w:hAnsi="Times New Roman"/>
                <w:sz w:val="24"/>
                <w:szCs w:val="24"/>
              </w:rPr>
            </w:pPr>
            <w:r w:rsidRPr="0016567D">
              <w:rPr>
                <w:rFonts w:ascii="Times New Roman" w:hAnsi="Times New Roman"/>
                <w:sz w:val="24"/>
                <w:szCs w:val="24"/>
              </w:rPr>
              <w:t>Цель</w:t>
            </w:r>
          </w:p>
        </w:tc>
      </w:tr>
      <w:tr w:rsidR="00941C5E" w:rsidRPr="00180037" w14:paraId="2C518483" w14:textId="77777777" w:rsidTr="00B23D64">
        <w:tc>
          <w:tcPr>
            <w:tcW w:w="4926" w:type="dxa"/>
          </w:tcPr>
          <w:p w14:paraId="04BE111C" w14:textId="5F18544F" w:rsidR="00941C5E" w:rsidRPr="0016567D" w:rsidRDefault="00941C5E" w:rsidP="00AB12AC">
            <w:pPr>
              <w:pStyle w:val="a3"/>
              <w:spacing w:line="276" w:lineRule="auto"/>
              <w:ind w:left="0"/>
              <w:rPr>
                <w:rFonts w:ascii="Times New Roman" w:hAnsi="Times New Roman"/>
                <w:sz w:val="24"/>
                <w:szCs w:val="24"/>
              </w:rPr>
            </w:pPr>
            <w:r w:rsidRPr="0016567D">
              <w:rPr>
                <w:rFonts w:ascii="Times New Roman" w:hAnsi="Times New Roman"/>
                <w:sz w:val="24"/>
                <w:szCs w:val="24"/>
              </w:rPr>
              <w:t>1.Информационно-просветительские занятия патриотической, нравственной и экологической направленности "Разговоры о важном "</w:t>
            </w:r>
          </w:p>
        </w:tc>
        <w:tc>
          <w:tcPr>
            <w:tcW w:w="4424" w:type="dxa"/>
          </w:tcPr>
          <w:p w14:paraId="48A1F0DC" w14:textId="2FA4EECA" w:rsidR="00941C5E" w:rsidRPr="0016567D" w:rsidRDefault="00C239D4" w:rsidP="00AB12AC">
            <w:pPr>
              <w:tabs>
                <w:tab w:val="left" w:pos="3410"/>
              </w:tabs>
              <w:spacing w:line="276" w:lineRule="auto"/>
              <w:jc w:val="both"/>
              <w:rPr>
                <w:rFonts w:ascii="Times New Roman" w:hAnsi="Times New Roman" w:cs="Times New Roman"/>
                <w:sz w:val="24"/>
                <w:szCs w:val="24"/>
                <w:lang w:val="ru-RU"/>
              </w:rPr>
            </w:pPr>
            <w:r>
              <w:rPr>
                <w:rFonts w:ascii="Times New Roman" w:hAnsi="Times New Roman" w:cs="Times New Roman"/>
                <w:sz w:val="24"/>
                <w:szCs w:val="24"/>
                <w:lang w:val="ru-RU"/>
              </w:rPr>
              <w:t>Р</w:t>
            </w:r>
            <w:r w:rsidR="00941C5E" w:rsidRPr="0016567D">
              <w:rPr>
                <w:rFonts w:ascii="Times New Roman" w:hAnsi="Times New Roman" w:cs="Times New Roman"/>
                <w:sz w:val="24"/>
                <w:szCs w:val="24"/>
                <w:lang w:val="ru-RU"/>
              </w:rPr>
              <w:t>азвитие ценностного отношения обучающихся к своей Родине -</w:t>
            </w:r>
          </w:p>
          <w:p w14:paraId="0AA30DB5" w14:textId="336C5521" w:rsidR="00941C5E" w:rsidRPr="0016567D" w:rsidRDefault="00941C5E" w:rsidP="00AB12AC">
            <w:pPr>
              <w:tabs>
                <w:tab w:val="left" w:pos="3410"/>
              </w:tabs>
              <w:spacing w:line="276" w:lineRule="auto"/>
              <w:jc w:val="both"/>
              <w:rPr>
                <w:rFonts w:ascii="Times New Roman" w:hAnsi="Times New Roman" w:cs="Times New Roman"/>
                <w:sz w:val="24"/>
                <w:szCs w:val="24"/>
                <w:lang w:val="ru-RU"/>
              </w:rPr>
            </w:pPr>
            <w:r w:rsidRPr="0016567D">
              <w:rPr>
                <w:rFonts w:ascii="Times New Roman" w:hAnsi="Times New Roman" w:cs="Times New Roman"/>
                <w:sz w:val="24"/>
                <w:szCs w:val="24"/>
                <w:lang w:val="ru-RU"/>
              </w:rPr>
              <w:t>России, населяющим ее людям, ее уникальной истории, богатой природе и</w:t>
            </w:r>
            <w:r w:rsidR="002C3D56" w:rsidRPr="0016567D">
              <w:rPr>
                <w:rFonts w:ascii="Times New Roman" w:hAnsi="Times New Roman" w:cs="Times New Roman"/>
                <w:sz w:val="24"/>
                <w:szCs w:val="24"/>
                <w:lang w:val="ru-RU"/>
              </w:rPr>
              <w:t xml:space="preserve"> </w:t>
            </w:r>
            <w:r w:rsidRPr="0016567D">
              <w:rPr>
                <w:rFonts w:ascii="Times New Roman" w:hAnsi="Times New Roman" w:cs="Times New Roman"/>
                <w:sz w:val="24"/>
                <w:szCs w:val="24"/>
                <w:lang w:val="ru-RU"/>
              </w:rPr>
              <w:t xml:space="preserve">великой культуре. </w:t>
            </w:r>
          </w:p>
        </w:tc>
      </w:tr>
      <w:tr w:rsidR="00941C5E" w:rsidRPr="00180037" w14:paraId="6E3FCBDD" w14:textId="77777777" w:rsidTr="00B23D64">
        <w:tc>
          <w:tcPr>
            <w:tcW w:w="4926" w:type="dxa"/>
          </w:tcPr>
          <w:p w14:paraId="4E55726D" w14:textId="230FEFD6" w:rsidR="00941C5E" w:rsidRPr="0016567D" w:rsidRDefault="00AB12AC" w:rsidP="00AB12AC">
            <w:pPr>
              <w:pStyle w:val="a3"/>
              <w:spacing w:line="276" w:lineRule="auto"/>
              <w:ind w:left="0"/>
              <w:rPr>
                <w:rFonts w:ascii="Times New Roman" w:hAnsi="Times New Roman"/>
                <w:sz w:val="24"/>
                <w:szCs w:val="24"/>
              </w:rPr>
            </w:pPr>
            <w:r w:rsidRPr="0016567D">
              <w:rPr>
                <w:rFonts w:ascii="Times New Roman" w:hAnsi="Times New Roman"/>
                <w:sz w:val="24"/>
                <w:szCs w:val="24"/>
              </w:rPr>
              <w:t>2.</w:t>
            </w:r>
            <w:r w:rsidR="002C3D56" w:rsidRPr="0016567D">
              <w:rPr>
                <w:rFonts w:ascii="Times New Roman" w:hAnsi="Times New Roman"/>
                <w:sz w:val="24"/>
                <w:szCs w:val="24"/>
              </w:rPr>
              <w:t>Занятия по формированию функциональной грамотности обучающихся</w:t>
            </w:r>
          </w:p>
        </w:tc>
        <w:tc>
          <w:tcPr>
            <w:tcW w:w="4424" w:type="dxa"/>
          </w:tcPr>
          <w:p w14:paraId="3F139B76" w14:textId="1D9188C3" w:rsidR="00941C5E" w:rsidRPr="0016567D" w:rsidRDefault="00C239D4" w:rsidP="00AB12AC">
            <w:pPr>
              <w:pStyle w:val="a3"/>
              <w:spacing w:line="276" w:lineRule="auto"/>
              <w:ind w:left="0"/>
              <w:rPr>
                <w:rFonts w:ascii="Times New Roman" w:hAnsi="Times New Roman"/>
                <w:sz w:val="24"/>
                <w:szCs w:val="24"/>
              </w:rPr>
            </w:pPr>
            <w:r>
              <w:rPr>
                <w:rFonts w:ascii="Times New Roman" w:hAnsi="Times New Roman"/>
                <w:sz w:val="24"/>
                <w:szCs w:val="24"/>
              </w:rPr>
              <w:t>Р</w:t>
            </w:r>
            <w:r w:rsidR="002C3D56" w:rsidRPr="0016567D">
              <w:rPr>
                <w:rFonts w:ascii="Times New Roman" w:hAnsi="Times New Roman"/>
                <w:sz w:val="24"/>
                <w:szCs w:val="24"/>
              </w:rPr>
              <w:t>азвитие способности обучающихся применять приобретенные знания, умения и навыки для решения задач в различных сферах жизнедеятельности (обеспечение связи обучения с жизнью)</w:t>
            </w:r>
          </w:p>
        </w:tc>
      </w:tr>
      <w:tr w:rsidR="00941C5E" w:rsidRPr="00941C5E" w14:paraId="1B075A1A" w14:textId="77777777" w:rsidTr="00B23D64">
        <w:tc>
          <w:tcPr>
            <w:tcW w:w="4926" w:type="dxa"/>
          </w:tcPr>
          <w:p w14:paraId="207CE0DD" w14:textId="405AB6AA" w:rsidR="00941C5E" w:rsidRPr="0016567D" w:rsidRDefault="00AB12AC" w:rsidP="00AB12AC">
            <w:pPr>
              <w:pStyle w:val="a3"/>
              <w:spacing w:line="276" w:lineRule="auto"/>
              <w:ind w:left="0"/>
              <w:rPr>
                <w:rFonts w:ascii="Times New Roman" w:hAnsi="Times New Roman"/>
                <w:sz w:val="24"/>
                <w:szCs w:val="24"/>
              </w:rPr>
            </w:pPr>
            <w:r w:rsidRPr="0016567D">
              <w:rPr>
                <w:rFonts w:ascii="Times New Roman" w:hAnsi="Times New Roman"/>
                <w:sz w:val="24"/>
                <w:szCs w:val="24"/>
              </w:rPr>
              <w:t>3.</w:t>
            </w:r>
            <w:r w:rsidR="002C3D56" w:rsidRPr="0016567D">
              <w:rPr>
                <w:rFonts w:ascii="Times New Roman" w:hAnsi="Times New Roman"/>
                <w:sz w:val="24"/>
                <w:szCs w:val="24"/>
              </w:rPr>
              <w:t>Занятия, направленные на удовлетворение   профориентационных интересов и потребностей обучающихся</w:t>
            </w:r>
          </w:p>
        </w:tc>
        <w:tc>
          <w:tcPr>
            <w:tcW w:w="4424" w:type="dxa"/>
          </w:tcPr>
          <w:p w14:paraId="0BC7FDC5" w14:textId="55911BDE" w:rsidR="002C3D56" w:rsidRPr="0016567D" w:rsidRDefault="00C239D4" w:rsidP="00AB12AC">
            <w:pPr>
              <w:pStyle w:val="a4"/>
              <w:spacing w:line="276" w:lineRule="auto"/>
              <w:rPr>
                <w:rFonts w:ascii="Times New Roman" w:hAnsi="Times New Roman" w:cs="Times New Roman"/>
                <w:sz w:val="24"/>
                <w:szCs w:val="24"/>
                <w:lang w:val="ru-RU"/>
              </w:rPr>
            </w:pPr>
            <w:r>
              <w:rPr>
                <w:rFonts w:ascii="Times New Roman" w:hAnsi="Times New Roman" w:cs="Times New Roman"/>
                <w:sz w:val="24"/>
                <w:szCs w:val="24"/>
                <w:lang w:val="ru-RU"/>
              </w:rPr>
              <w:t>Ф</w:t>
            </w:r>
            <w:r w:rsidR="002C3D56" w:rsidRPr="0016567D">
              <w:rPr>
                <w:rFonts w:ascii="Times New Roman" w:hAnsi="Times New Roman" w:cs="Times New Roman"/>
                <w:sz w:val="24"/>
                <w:szCs w:val="24"/>
                <w:lang w:val="ru-RU"/>
              </w:rPr>
              <w:t>ормирование готовности</w:t>
            </w:r>
          </w:p>
          <w:p w14:paraId="125F1B74" w14:textId="77777777" w:rsidR="002C3D56" w:rsidRPr="0016567D" w:rsidRDefault="002C3D56" w:rsidP="00AB12AC">
            <w:pPr>
              <w:pStyle w:val="a4"/>
              <w:spacing w:line="276" w:lineRule="auto"/>
              <w:rPr>
                <w:rFonts w:ascii="Times New Roman" w:hAnsi="Times New Roman" w:cs="Times New Roman"/>
                <w:sz w:val="24"/>
                <w:szCs w:val="24"/>
                <w:lang w:val="ru-RU"/>
              </w:rPr>
            </w:pPr>
            <w:r w:rsidRPr="0016567D">
              <w:rPr>
                <w:rFonts w:ascii="Times New Roman" w:hAnsi="Times New Roman" w:cs="Times New Roman"/>
                <w:sz w:val="24"/>
                <w:szCs w:val="24"/>
                <w:lang w:val="ru-RU"/>
              </w:rPr>
              <w:t>школьников к осознанному выбор направления продолжения своего</w:t>
            </w:r>
          </w:p>
          <w:p w14:paraId="499B8E3C" w14:textId="77777777" w:rsidR="002C3D56" w:rsidRPr="0016567D" w:rsidRDefault="002C3D56" w:rsidP="00AB12AC">
            <w:pPr>
              <w:pStyle w:val="a4"/>
              <w:spacing w:line="276" w:lineRule="auto"/>
              <w:rPr>
                <w:rFonts w:ascii="Times New Roman" w:hAnsi="Times New Roman" w:cs="Times New Roman"/>
                <w:sz w:val="24"/>
                <w:szCs w:val="24"/>
                <w:lang w:val="ru-RU"/>
              </w:rPr>
            </w:pPr>
            <w:r w:rsidRPr="0016567D">
              <w:rPr>
                <w:rFonts w:ascii="Times New Roman" w:hAnsi="Times New Roman" w:cs="Times New Roman"/>
                <w:sz w:val="24"/>
                <w:szCs w:val="24"/>
                <w:lang w:val="ru-RU"/>
              </w:rPr>
              <w:t xml:space="preserve">образования и будущей профессии, осознание важности получаемых в школе знаний для дальнейшей </w:t>
            </w:r>
            <w:r w:rsidRPr="0016567D">
              <w:rPr>
                <w:rFonts w:ascii="Times New Roman" w:hAnsi="Times New Roman" w:cs="Times New Roman"/>
                <w:sz w:val="24"/>
                <w:szCs w:val="24"/>
                <w:lang w:val="ru-RU"/>
              </w:rPr>
              <w:lastRenderedPageBreak/>
              <w:t xml:space="preserve">профессиональной                  </w:t>
            </w:r>
          </w:p>
          <w:p w14:paraId="71CB3042" w14:textId="0C01E286" w:rsidR="00941C5E" w:rsidRPr="0016567D" w:rsidRDefault="002C3D56" w:rsidP="00AB12AC">
            <w:pPr>
              <w:pStyle w:val="a4"/>
              <w:spacing w:line="276" w:lineRule="auto"/>
              <w:rPr>
                <w:rFonts w:ascii="Times New Roman" w:hAnsi="Times New Roman" w:cs="Times New Roman"/>
                <w:sz w:val="24"/>
                <w:szCs w:val="24"/>
                <w:lang w:val="ru-RU"/>
              </w:rPr>
            </w:pPr>
            <w:r w:rsidRPr="0016567D">
              <w:rPr>
                <w:rFonts w:ascii="Times New Roman" w:hAnsi="Times New Roman" w:cs="Times New Roman"/>
                <w:sz w:val="24"/>
                <w:szCs w:val="24"/>
                <w:lang w:val="ru-RU"/>
              </w:rPr>
              <w:t>и внепрофессиональной деятельности</w:t>
            </w:r>
          </w:p>
        </w:tc>
      </w:tr>
      <w:tr w:rsidR="002C3D56" w:rsidRPr="00180037" w14:paraId="60A3EE82" w14:textId="77777777" w:rsidTr="00B23D64">
        <w:tc>
          <w:tcPr>
            <w:tcW w:w="4926" w:type="dxa"/>
          </w:tcPr>
          <w:p w14:paraId="387919B9" w14:textId="06672E5A" w:rsidR="002C3D56" w:rsidRPr="0016567D" w:rsidRDefault="00AB12AC" w:rsidP="00AB12AC">
            <w:pPr>
              <w:pStyle w:val="a3"/>
              <w:spacing w:line="276" w:lineRule="auto"/>
              <w:ind w:left="0"/>
              <w:rPr>
                <w:rFonts w:ascii="Times New Roman" w:hAnsi="Times New Roman"/>
                <w:sz w:val="24"/>
                <w:szCs w:val="24"/>
              </w:rPr>
            </w:pPr>
            <w:r w:rsidRPr="0016567D">
              <w:rPr>
                <w:rFonts w:ascii="Times New Roman" w:hAnsi="Times New Roman"/>
                <w:sz w:val="24"/>
                <w:szCs w:val="24"/>
              </w:rPr>
              <w:lastRenderedPageBreak/>
              <w:t xml:space="preserve">4. </w:t>
            </w:r>
            <w:r w:rsidR="002C43C5" w:rsidRPr="0016567D">
              <w:rPr>
                <w:rFonts w:ascii="Times New Roman" w:hAnsi="Times New Roman"/>
                <w:sz w:val="24"/>
                <w:szCs w:val="24"/>
              </w:rPr>
              <w:t>Организация жизни ученических сообществ в форме клубных встреч (организованного тематического и свободного общения старшеклассников), участие обучающихся в делах классного ученического коллектива и в общих коллективных делах образовательной организации;</w:t>
            </w:r>
          </w:p>
        </w:tc>
        <w:tc>
          <w:tcPr>
            <w:tcW w:w="4424" w:type="dxa"/>
          </w:tcPr>
          <w:p w14:paraId="667BB7FA" w14:textId="4C47F702" w:rsidR="00AB12AC" w:rsidRPr="0016567D" w:rsidRDefault="00C239D4" w:rsidP="00AB12AC">
            <w:pPr>
              <w:tabs>
                <w:tab w:val="left" w:pos="3410"/>
              </w:tabs>
              <w:spacing w:line="276" w:lineRule="auto"/>
              <w:jc w:val="both"/>
              <w:rPr>
                <w:rFonts w:ascii="Times New Roman" w:hAnsi="Times New Roman" w:cs="Times New Roman"/>
                <w:sz w:val="24"/>
                <w:szCs w:val="24"/>
                <w:lang w:val="ru-RU"/>
              </w:rPr>
            </w:pPr>
            <w:r>
              <w:rPr>
                <w:rFonts w:ascii="Times New Roman" w:hAnsi="Times New Roman" w:cs="Times New Roman"/>
                <w:sz w:val="24"/>
                <w:szCs w:val="24"/>
                <w:lang w:val="ru-RU"/>
              </w:rPr>
              <w:t>В</w:t>
            </w:r>
            <w:r w:rsidR="00AB12AC" w:rsidRPr="0016567D">
              <w:rPr>
                <w:rFonts w:ascii="Times New Roman" w:hAnsi="Times New Roman" w:cs="Times New Roman"/>
                <w:sz w:val="24"/>
                <w:szCs w:val="24"/>
                <w:lang w:val="ru-RU"/>
              </w:rPr>
              <w:t>оспитание лидерских качеств, развитие организаторских способностей, повышения уровня ответственности за свои поступки, формирование навыков жить и работать в коллективе.</w:t>
            </w:r>
          </w:p>
          <w:p w14:paraId="18DC9099" w14:textId="77777777" w:rsidR="002C3D56" w:rsidRPr="0016567D" w:rsidRDefault="002C3D56" w:rsidP="00AB12AC">
            <w:pPr>
              <w:pStyle w:val="a4"/>
              <w:spacing w:line="276" w:lineRule="auto"/>
              <w:rPr>
                <w:rFonts w:ascii="Times New Roman" w:hAnsi="Times New Roman" w:cs="Times New Roman"/>
                <w:sz w:val="24"/>
                <w:szCs w:val="24"/>
                <w:lang w:val="ru-RU"/>
              </w:rPr>
            </w:pPr>
          </w:p>
        </w:tc>
      </w:tr>
    </w:tbl>
    <w:p w14:paraId="0BC7C8A0" w14:textId="16B078F1" w:rsidR="0016567D" w:rsidRDefault="0016567D" w:rsidP="0016567D">
      <w:pPr>
        <w:widowControl/>
        <w:autoSpaceDE/>
        <w:autoSpaceDN/>
        <w:spacing w:after="160" w:line="259" w:lineRule="auto"/>
        <w:jc w:val="center"/>
        <w:rPr>
          <w:rFonts w:ascii="Times New Roman" w:eastAsiaTheme="minorHAnsi" w:hAnsi="Times New Roman" w:cs="Times New Roman"/>
          <w:b/>
          <w:bCs/>
          <w:sz w:val="24"/>
          <w:szCs w:val="24"/>
          <w:lang w:val="ru-RU"/>
        </w:rPr>
      </w:pPr>
    </w:p>
    <w:p w14:paraId="2D270632" w14:textId="1EAD30EE" w:rsidR="00420BB5" w:rsidRPr="00420BB5" w:rsidRDefault="008E2C1C" w:rsidP="00420BB5">
      <w:pPr>
        <w:tabs>
          <w:tab w:val="left" w:pos="3410"/>
        </w:tabs>
        <w:spacing w:line="360" w:lineRule="auto"/>
        <w:jc w:val="both"/>
        <w:rPr>
          <w:rFonts w:ascii="Times New Roman" w:hAnsi="Times New Roman" w:cs="Times New Roman"/>
          <w:b/>
          <w:sz w:val="28"/>
          <w:szCs w:val="28"/>
          <w:lang w:val="ru-RU"/>
        </w:rPr>
      </w:pPr>
      <w:r>
        <w:rPr>
          <w:rFonts w:ascii="Times New Roman" w:hAnsi="Times New Roman"/>
          <w:sz w:val="28"/>
          <w:szCs w:val="28"/>
          <w:lang w:val="ru-RU"/>
        </w:rPr>
        <w:t>1.14</w:t>
      </w:r>
      <w:r w:rsidR="00420BB5" w:rsidRPr="00420BB5">
        <w:rPr>
          <w:rFonts w:ascii="Times New Roman" w:hAnsi="Times New Roman"/>
          <w:sz w:val="28"/>
          <w:szCs w:val="28"/>
          <w:lang w:val="ru-RU"/>
        </w:rPr>
        <w:t xml:space="preserve">. </w:t>
      </w:r>
      <w:r w:rsidR="00420BB5" w:rsidRPr="00420BB5">
        <w:rPr>
          <w:rFonts w:ascii="Times New Roman" w:hAnsi="Times New Roman" w:cs="Times New Roman"/>
          <w:sz w:val="28"/>
          <w:szCs w:val="28"/>
          <w:lang w:val="ru-RU"/>
        </w:rPr>
        <w:t>Планируемые результаты внеурочной деятельности.</w:t>
      </w:r>
      <w:r w:rsidR="00420BB5" w:rsidRPr="00420BB5">
        <w:rPr>
          <w:rFonts w:ascii="Times New Roman" w:hAnsi="Times New Roman" w:cs="Times New Roman"/>
          <w:b/>
          <w:sz w:val="28"/>
          <w:szCs w:val="28"/>
          <w:lang w:val="ru-RU"/>
        </w:rPr>
        <w:t xml:space="preserve"> </w:t>
      </w:r>
    </w:p>
    <w:p w14:paraId="31EEF8EB" w14:textId="2246A3BC" w:rsidR="00420BB5" w:rsidRPr="00420BB5" w:rsidRDefault="00420BB5" w:rsidP="00420BB5">
      <w:pPr>
        <w:tabs>
          <w:tab w:val="left" w:pos="3410"/>
        </w:tabs>
        <w:spacing w:line="360" w:lineRule="auto"/>
        <w:jc w:val="both"/>
        <w:rPr>
          <w:rFonts w:ascii="Times New Roman" w:hAnsi="Times New Roman" w:cs="Times New Roman"/>
          <w:sz w:val="28"/>
          <w:szCs w:val="28"/>
          <w:lang w:val="ru-RU"/>
        </w:rPr>
      </w:pPr>
      <w:r w:rsidRPr="00420BB5">
        <w:rPr>
          <w:rFonts w:ascii="Times New Roman" w:hAnsi="Times New Roman" w:cs="Times New Roman"/>
          <w:sz w:val="28"/>
          <w:szCs w:val="28"/>
          <w:lang w:val="ru-RU"/>
        </w:rPr>
        <w:t xml:space="preserve">    </w:t>
      </w:r>
      <w:r w:rsidR="008E2C1C">
        <w:rPr>
          <w:rFonts w:ascii="Times New Roman" w:hAnsi="Times New Roman" w:cs="Times New Roman"/>
          <w:sz w:val="28"/>
          <w:szCs w:val="28"/>
          <w:lang w:val="ru-RU"/>
        </w:rPr>
        <w:t>1.14</w:t>
      </w:r>
      <w:r>
        <w:rPr>
          <w:rFonts w:ascii="Times New Roman" w:hAnsi="Times New Roman" w:cs="Times New Roman"/>
          <w:sz w:val="28"/>
          <w:szCs w:val="28"/>
          <w:lang w:val="ru-RU"/>
        </w:rPr>
        <w:t xml:space="preserve">.1. Внеурочная деятельность </w:t>
      </w:r>
      <w:r w:rsidRPr="00420BB5">
        <w:rPr>
          <w:rFonts w:ascii="Times New Roman" w:hAnsi="Times New Roman" w:cs="Times New Roman"/>
          <w:sz w:val="28"/>
          <w:szCs w:val="28"/>
          <w:lang w:val="ru-RU"/>
        </w:rPr>
        <w:t>организуется в целях обеспечения индивидуальных потребностей обучающихся, направлена на достижение планируемых результатов освоения основной образовательной программы</w:t>
      </w:r>
      <w:r>
        <w:rPr>
          <w:rFonts w:ascii="Times New Roman" w:hAnsi="Times New Roman" w:cs="Times New Roman"/>
          <w:sz w:val="28"/>
          <w:szCs w:val="28"/>
          <w:lang w:val="ru-RU"/>
        </w:rPr>
        <w:t>.</w:t>
      </w:r>
    </w:p>
    <w:p w14:paraId="4901D924" w14:textId="659A9C39" w:rsidR="00420BB5" w:rsidRDefault="00420BB5" w:rsidP="00420BB5">
      <w:pPr>
        <w:tabs>
          <w:tab w:val="left" w:pos="3410"/>
        </w:tabs>
        <w:spacing w:line="360" w:lineRule="auto"/>
        <w:jc w:val="both"/>
        <w:rPr>
          <w:rFonts w:ascii="Times New Roman" w:hAnsi="Times New Roman" w:cs="Times New Roman"/>
          <w:color w:val="000000"/>
          <w:sz w:val="28"/>
          <w:szCs w:val="28"/>
          <w:lang w:val="ru-RU"/>
        </w:rPr>
      </w:pPr>
      <w:r w:rsidRPr="00420BB5">
        <w:rPr>
          <w:rFonts w:ascii="Times New Roman" w:hAnsi="Times New Roman" w:cs="Times New Roman"/>
          <w:sz w:val="28"/>
          <w:szCs w:val="28"/>
          <w:lang w:val="ru-RU"/>
        </w:rPr>
        <w:t xml:space="preserve">   </w:t>
      </w:r>
      <w:r w:rsidR="008E2C1C">
        <w:rPr>
          <w:rFonts w:ascii="Times New Roman" w:hAnsi="Times New Roman" w:cs="Times New Roman"/>
          <w:sz w:val="28"/>
          <w:szCs w:val="28"/>
          <w:lang w:val="ru-RU"/>
        </w:rPr>
        <w:t>1.14</w:t>
      </w:r>
      <w:r>
        <w:rPr>
          <w:rFonts w:ascii="Times New Roman" w:hAnsi="Times New Roman" w:cs="Times New Roman"/>
          <w:sz w:val="28"/>
          <w:szCs w:val="28"/>
          <w:lang w:val="ru-RU"/>
        </w:rPr>
        <w:t xml:space="preserve">.2.  </w:t>
      </w:r>
      <w:r w:rsidRPr="00420BB5">
        <w:rPr>
          <w:rFonts w:ascii="Times New Roman" w:hAnsi="Times New Roman" w:cs="Times New Roman"/>
          <w:color w:val="000000"/>
          <w:sz w:val="28"/>
          <w:szCs w:val="28"/>
          <w:lang w:val="ru-RU"/>
        </w:rPr>
        <w:t>Требования к личностным результатам освоения обучающимися программ внеурочной деятельности СОО включают</w:t>
      </w:r>
      <w:r>
        <w:rPr>
          <w:rFonts w:ascii="Times New Roman" w:hAnsi="Times New Roman" w:cs="Times New Roman"/>
          <w:color w:val="000000"/>
          <w:sz w:val="28"/>
          <w:szCs w:val="28"/>
          <w:lang w:val="ru-RU"/>
        </w:rPr>
        <w:t>:</w:t>
      </w:r>
      <w:r w:rsidRPr="00420BB5">
        <w:rPr>
          <w:rFonts w:ascii="Times New Roman" w:hAnsi="Times New Roman" w:cs="Times New Roman"/>
          <w:color w:val="000000"/>
          <w:sz w:val="28"/>
          <w:szCs w:val="28"/>
          <w:lang w:val="ru-RU"/>
        </w:rPr>
        <w:t xml:space="preserve"> </w:t>
      </w:r>
    </w:p>
    <w:p w14:paraId="0239A1AC" w14:textId="77777777" w:rsidR="00420BB5" w:rsidRPr="00420BB5" w:rsidRDefault="00420BB5" w:rsidP="00420BB5">
      <w:pPr>
        <w:pStyle w:val="a3"/>
        <w:numPr>
          <w:ilvl w:val="0"/>
          <w:numId w:val="5"/>
        </w:numPr>
        <w:tabs>
          <w:tab w:val="left" w:pos="3410"/>
        </w:tabs>
        <w:spacing w:line="360" w:lineRule="auto"/>
        <w:jc w:val="both"/>
        <w:rPr>
          <w:rFonts w:ascii="Times New Roman" w:hAnsi="Times New Roman"/>
          <w:color w:val="000000"/>
          <w:sz w:val="28"/>
          <w:szCs w:val="28"/>
        </w:rPr>
      </w:pPr>
      <w:r w:rsidRPr="00420BB5">
        <w:rPr>
          <w:rFonts w:ascii="Times New Roman" w:hAnsi="Times New Roman"/>
          <w:color w:val="000000"/>
          <w:sz w:val="28"/>
          <w:szCs w:val="28"/>
        </w:rPr>
        <w:t xml:space="preserve">осознание российской гражданской идентичности;                                </w:t>
      </w:r>
    </w:p>
    <w:p w14:paraId="1957C05F" w14:textId="77777777" w:rsidR="00420BB5" w:rsidRPr="00420BB5" w:rsidRDefault="00420BB5" w:rsidP="00420BB5">
      <w:pPr>
        <w:pStyle w:val="a3"/>
        <w:numPr>
          <w:ilvl w:val="0"/>
          <w:numId w:val="5"/>
        </w:numPr>
        <w:tabs>
          <w:tab w:val="left" w:pos="3410"/>
        </w:tabs>
        <w:spacing w:line="360" w:lineRule="auto"/>
        <w:jc w:val="both"/>
        <w:rPr>
          <w:rFonts w:ascii="Times New Roman" w:hAnsi="Times New Roman"/>
          <w:color w:val="000000"/>
          <w:sz w:val="28"/>
          <w:szCs w:val="28"/>
        </w:rPr>
      </w:pPr>
      <w:r w:rsidRPr="00420BB5">
        <w:rPr>
          <w:rFonts w:ascii="Times New Roman" w:hAnsi="Times New Roman"/>
          <w:color w:val="000000"/>
          <w:sz w:val="28"/>
          <w:szCs w:val="28"/>
        </w:rPr>
        <w:t xml:space="preserve">готовность обучающихся к саморазвитию, самостоятельности и личностному самоопределению; </w:t>
      </w:r>
    </w:p>
    <w:p w14:paraId="62774A71" w14:textId="77777777" w:rsidR="00420BB5" w:rsidRPr="00420BB5" w:rsidRDefault="00420BB5" w:rsidP="00420BB5">
      <w:pPr>
        <w:pStyle w:val="a3"/>
        <w:numPr>
          <w:ilvl w:val="0"/>
          <w:numId w:val="5"/>
        </w:numPr>
        <w:tabs>
          <w:tab w:val="left" w:pos="3410"/>
        </w:tabs>
        <w:spacing w:line="360" w:lineRule="auto"/>
        <w:jc w:val="both"/>
        <w:rPr>
          <w:rFonts w:ascii="Times New Roman" w:hAnsi="Times New Roman"/>
          <w:color w:val="000000"/>
          <w:sz w:val="28"/>
          <w:szCs w:val="28"/>
        </w:rPr>
      </w:pPr>
      <w:r w:rsidRPr="00420BB5">
        <w:rPr>
          <w:rFonts w:ascii="Times New Roman" w:hAnsi="Times New Roman"/>
          <w:color w:val="000000"/>
          <w:sz w:val="28"/>
          <w:szCs w:val="28"/>
        </w:rPr>
        <w:t xml:space="preserve">ценность самостоятельности и инициативы; </w:t>
      </w:r>
    </w:p>
    <w:p w14:paraId="37D01C9F" w14:textId="567BB262" w:rsidR="00420BB5" w:rsidRPr="00420BB5" w:rsidRDefault="00420BB5" w:rsidP="00420BB5">
      <w:pPr>
        <w:pStyle w:val="a3"/>
        <w:numPr>
          <w:ilvl w:val="0"/>
          <w:numId w:val="5"/>
        </w:numPr>
        <w:tabs>
          <w:tab w:val="left" w:pos="3410"/>
        </w:tabs>
        <w:spacing w:line="360" w:lineRule="auto"/>
        <w:jc w:val="both"/>
        <w:rPr>
          <w:rFonts w:ascii="Times New Roman" w:hAnsi="Times New Roman"/>
          <w:sz w:val="28"/>
          <w:szCs w:val="28"/>
        </w:rPr>
      </w:pPr>
      <w:r w:rsidRPr="00420BB5">
        <w:rPr>
          <w:rFonts w:ascii="Times New Roman" w:hAnsi="Times New Roman"/>
          <w:color w:val="000000"/>
          <w:sz w:val="28"/>
          <w:szCs w:val="28"/>
        </w:rPr>
        <w:t>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14:paraId="4B080BAE" w14:textId="04E7D817" w:rsidR="00420BB5" w:rsidRPr="00420BB5" w:rsidRDefault="008E2C1C" w:rsidP="00420BB5">
      <w:pPr>
        <w:pStyle w:val="a4"/>
        <w:spacing w:line="36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  1.14</w:t>
      </w:r>
      <w:r w:rsidR="00420BB5" w:rsidRPr="00420BB5">
        <w:rPr>
          <w:rFonts w:ascii="Times New Roman" w:hAnsi="Times New Roman" w:cs="Times New Roman"/>
          <w:sz w:val="28"/>
          <w:szCs w:val="28"/>
          <w:lang w:val="ru-RU"/>
        </w:rPr>
        <w:t xml:space="preserve">.3.  Личностные результаты достигаются в единстве учебной, внеурочной  и воспитательной деятельности образовательной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r>
        <w:rPr>
          <w:rFonts w:ascii="Times New Roman" w:hAnsi="Times New Roman" w:cs="Times New Roman"/>
          <w:sz w:val="28"/>
          <w:szCs w:val="28"/>
          <w:lang w:val="ru-RU"/>
        </w:rPr>
        <w:t xml:space="preserve">                            1.14</w:t>
      </w:r>
      <w:r w:rsidR="00420BB5" w:rsidRPr="00420BB5">
        <w:rPr>
          <w:rFonts w:ascii="Times New Roman" w:hAnsi="Times New Roman" w:cs="Times New Roman"/>
          <w:sz w:val="28"/>
          <w:szCs w:val="28"/>
          <w:lang w:val="ru-RU"/>
        </w:rPr>
        <w:t xml:space="preserve">.4. Личностные результаты освоения программ внеурочной деятельности отражают готовность обучающихся руководствоваться системой позитивных </w:t>
      </w:r>
      <w:r w:rsidR="00420BB5" w:rsidRPr="00420BB5">
        <w:rPr>
          <w:rFonts w:ascii="Times New Roman" w:hAnsi="Times New Roman" w:cs="Times New Roman"/>
          <w:sz w:val="28"/>
          <w:szCs w:val="28"/>
          <w:lang w:val="ru-RU"/>
        </w:rPr>
        <w:lastRenderedPageBreak/>
        <w:t xml:space="preserve">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 гражданского воспитания, патриотического воспитания, духовно-нравственного воспитания, эстетического воспитания, физического воспитания, формирования культуры здоровья и эмоционального благополучия, трудового воспитания, экологического воспитания, осознание ценности научного познания, а также результаты, обеспечивающие адаптацию обучающегося к изменяющимся условиям социальной и природной среды.  </w:t>
      </w:r>
    </w:p>
    <w:p w14:paraId="704579E5" w14:textId="3D4F36A1" w:rsidR="00E32A4F" w:rsidRDefault="008E2C1C" w:rsidP="00420BB5">
      <w:pPr>
        <w:pStyle w:val="a4"/>
        <w:spacing w:line="360" w:lineRule="auto"/>
        <w:rPr>
          <w:rFonts w:ascii="Times New Roman" w:hAnsi="Times New Roman" w:cs="Times New Roman"/>
          <w:sz w:val="28"/>
          <w:szCs w:val="28"/>
          <w:lang w:val="ru-RU"/>
        </w:rPr>
      </w:pPr>
      <w:r>
        <w:rPr>
          <w:rFonts w:ascii="Times New Roman" w:hAnsi="Times New Roman" w:cs="Times New Roman"/>
          <w:sz w:val="28"/>
          <w:szCs w:val="28"/>
          <w:lang w:val="ru-RU"/>
        </w:rPr>
        <w:t>1.14</w:t>
      </w:r>
      <w:r w:rsidR="00420BB5" w:rsidRPr="00420BB5">
        <w:rPr>
          <w:rFonts w:ascii="Times New Roman" w:hAnsi="Times New Roman" w:cs="Times New Roman"/>
          <w:sz w:val="28"/>
          <w:szCs w:val="28"/>
          <w:lang w:val="ru-RU"/>
        </w:rPr>
        <w:t xml:space="preserve">.5. Метапредметные результаты включают:                                                           </w:t>
      </w:r>
      <w:r w:rsidR="00E32A4F">
        <w:rPr>
          <w:rFonts w:ascii="Times New Roman" w:hAnsi="Times New Roman" w:cs="Times New Roman"/>
          <w:sz w:val="28"/>
          <w:szCs w:val="28"/>
          <w:lang w:val="ru-RU"/>
        </w:rPr>
        <w:t xml:space="preserve">-   </w:t>
      </w:r>
      <w:r w:rsidR="00420BB5" w:rsidRPr="00420BB5">
        <w:rPr>
          <w:rFonts w:ascii="Times New Roman" w:hAnsi="Times New Roman" w:cs="Times New Roman"/>
          <w:sz w:val="28"/>
          <w:szCs w:val="28"/>
          <w:lang w:val="ru-RU"/>
        </w:rPr>
        <w:t xml:space="preserve">освоение обучающимися межпредметных понятий (используются в нескольких предметных областях и позволяют связывать знания из различных учебных предметов, учебных курсов внеурочной деятельности, модулей в целостную научную картину мира) и универсальных учебных действий (познавательные, коммуникативные, регулятивные);                                                 </w:t>
      </w:r>
      <w:r w:rsidR="00E32A4F">
        <w:rPr>
          <w:rFonts w:ascii="Times New Roman" w:hAnsi="Times New Roman" w:cs="Times New Roman"/>
          <w:sz w:val="28"/>
          <w:szCs w:val="28"/>
          <w:lang w:val="ru-RU"/>
        </w:rPr>
        <w:t xml:space="preserve">-   </w:t>
      </w:r>
      <w:r w:rsidR="00420BB5" w:rsidRPr="00420BB5">
        <w:rPr>
          <w:rFonts w:ascii="Times New Roman" w:hAnsi="Times New Roman" w:cs="Times New Roman"/>
          <w:sz w:val="28"/>
          <w:szCs w:val="28"/>
          <w:lang w:val="ru-RU"/>
        </w:rPr>
        <w:t>способность их использовать в учебной, познавательной и социальной практике;</w:t>
      </w:r>
    </w:p>
    <w:p w14:paraId="1CEDDBB8" w14:textId="578C8924" w:rsidR="00420BB5" w:rsidRPr="00420BB5" w:rsidRDefault="00E32A4F" w:rsidP="00420BB5">
      <w:pPr>
        <w:pStyle w:val="a4"/>
        <w:spacing w:line="36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420BB5" w:rsidRPr="00420BB5">
        <w:rPr>
          <w:rFonts w:ascii="Times New Roman" w:hAnsi="Times New Roman" w:cs="Times New Roman"/>
          <w:sz w:val="28"/>
          <w:szCs w:val="28"/>
          <w:lang w:val="ru-RU"/>
        </w:rPr>
        <w:t xml:space="preserve">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образовательной траектории;                                                               </w:t>
      </w:r>
      <w:r>
        <w:rPr>
          <w:rFonts w:ascii="Times New Roman" w:hAnsi="Times New Roman" w:cs="Times New Roman"/>
          <w:sz w:val="28"/>
          <w:szCs w:val="28"/>
          <w:lang w:val="ru-RU"/>
        </w:rPr>
        <w:t xml:space="preserve">                         -  </w:t>
      </w:r>
      <w:r w:rsidR="00420BB5" w:rsidRPr="00420BB5">
        <w:rPr>
          <w:rFonts w:ascii="Times New Roman" w:hAnsi="Times New Roman" w:cs="Times New Roman"/>
          <w:sz w:val="28"/>
          <w:szCs w:val="28"/>
          <w:lang w:val="ru-RU"/>
        </w:rPr>
        <w:t>овладение навыками работы с информацией: восприятие и создание информационных текстов в различных форматах, в том числе цифровых, с учетом назначения информации и ее целевой аудитории.</w:t>
      </w:r>
    </w:p>
    <w:p w14:paraId="63C6FBB5" w14:textId="4E3163B7" w:rsidR="00420BB5" w:rsidRDefault="008E2C1C" w:rsidP="00E32A4F">
      <w:pPr>
        <w:tabs>
          <w:tab w:val="left" w:pos="3410"/>
        </w:tabs>
        <w:spacing w:before="280" w:after="280" w:line="360" w:lineRule="auto"/>
        <w:ind w:left="1" w:hanging="3"/>
        <w:jc w:val="both"/>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1.14</w:t>
      </w:r>
      <w:r w:rsidR="00E32A4F">
        <w:rPr>
          <w:rFonts w:ascii="Times New Roman" w:hAnsi="Times New Roman" w:cs="Times New Roman"/>
          <w:color w:val="000000"/>
          <w:sz w:val="28"/>
          <w:szCs w:val="28"/>
          <w:lang w:val="ru-RU"/>
        </w:rPr>
        <w:t xml:space="preserve">.6. </w:t>
      </w:r>
      <w:r w:rsidR="00420BB5" w:rsidRPr="00420BB5">
        <w:rPr>
          <w:rFonts w:ascii="Times New Roman" w:hAnsi="Times New Roman" w:cs="Times New Roman"/>
          <w:color w:val="000000"/>
          <w:sz w:val="28"/>
          <w:szCs w:val="28"/>
          <w:lang w:val="ru-RU"/>
        </w:rPr>
        <w:t>Метапредметные результаты сгруппированы по трем направлениям и отражают способность обучающихся использовать на практике универсальные учебные действия, составляющие умение овладевать</w:t>
      </w:r>
      <w:r w:rsidR="00E32A4F">
        <w:rPr>
          <w:rFonts w:ascii="Times New Roman" w:hAnsi="Times New Roman" w:cs="Times New Roman"/>
          <w:color w:val="000000"/>
          <w:sz w:val="28"/>
          <w:szCs w:val="28"/>
          <w:lang w:val="ru-RU"/>
        </w:rPr>
        <w:t xml:space="preserve">                               </w:t>
      </w:r>
      <w:r w:rsidR="00420BB5" w:rsidRPr="00E32A4F">
        <w:rPr>
          <w:rFonts w:ascii="Times New Roman" w:hAnsi="Times New Roman" w:cs="Times New Roman"/>
          <w:sz w:val="28"/>
          <w:szCs w:val="28"/>
          <w:lang w:val="ru-RU"/>
        </w:rPr>
        <w:t>познавательными</w:t>
      </w:r>
      <w:r w:rsidR="00E32A4F">
        <w:rPr>
          <w:rFonts w:ascii="Times New Roman" w:hAnsi="Times New Roman" w:cs="Times New Roman"/>
          <w:sz w:val="28"/>
          <w:szCs w:val="28"/>
          <w:lang w:val="ru-RU"/>
        </w:rPr>
        <w:t xml:space="preserve">, </w:t>
      </w:r>
      <w:r w:rsidR="00420BB5" w:rsidRPr="00E32A4F">
        <w:rPr>
          <w:rFonts w:ascii="Times New Roman" w:hAnsi="Times New Roman" w:cs="Times New Roman"/>
          <w:sz w:val="28"/>
          <w:szCs w:val="28"/>
          <w:lang w:val="ru-RU"/>
        </w:rPr>
        <w:t>коммуникативными</w:t>
      </w:r>
      <w:r w:rsidR="00E32A4F">
        <w:rPr>
          <w:rFonts w:ascii="Times New Roman" w:hAnsi="Times New Roman" w:cs="Times New Roman"/>
          <w:sz w:val="28"/>
          <w:szCs w:val="28"/>
          <w:lang w:val="ru-RU"/>
        </w:rPr>
        <w:t xml:space="preserve">, </w:t>
      </w:r>
      <w:r w:rsidR="00420BB5" w:rsidRPr="00E32A4F">
        <w:rPr>
          <w:rFonts w:ascii="Times New Roman" w:hAnsi="Times New Roman" w:cs="Times New Roman"/>
          <w:sz w:val="28"/>
          <w:szCs w:val="28"/>
          <w:lang w:val="ru-RU"/>
        </w:rPr>
        <w:t>регулятивными универсальными учебными действиями.</w:t>
      </w:r>
      <w:r w:rsidR="00E32A4F">
        <w:rPr>
          <w:rFonts w:ascii="Times New Roman" w:hAnsi="Times New Roman" w:cs="Times New Roman"/>
          <w:sz w:val="28"/>
          <w:szCs w:val="28"/>
          <w:lang w:val="ru-RU"/>
        </w:rPr>
        <w:t xml:space="preserve">                                                                                                                        </w:t>
      </w:r>
      <w:r>
        <w:rPr>
          <w:rFonts w:ascii="Times New Roman" w:hAnsi="Times New Roman" w:cs="Times New Roman"/>
          <w:color w:val="000000"/>
          <w:sz w:val="28"/>
          <w:szCs w:val="28"/>
          <w:lang w:val="ru-RU"/>
        </w:rPr>
        <w:lastRenderedPageBreak/>
        <w:t>1.14</w:t>
      </w:r>
      <w:r w:rsidR="00E32A4F">
        <w:rPr>
          <w:rFonts w:ascii="Times New Roman" w:hAnsi="Times New Roman" w:cs="Times New Roman"/>
          <w:color w:val="000000"/>
          <w:sz w:val="28"/>
          <w:szCs w:val="28"/>
          <w:lang w:val="ru-RU"/>
        </w:rPr>
        <w:t xml:space="preserve">.7. </w:t>
      </w:r>
      <w:r w:rsidR="00420BB5" w:rsidRPr="00420BB5">
        <w:rPr>
          <w:rFonts w:ascii="Times New Roman" w:hAnsi="Times New Roman" w:cs="Times New Roman"/>
          <w:color w:val="000000"/>
          <w:sz w:val="28"/>
          <w:szCs w:val="28"/>
          <w:lang w:val="ru-RU"/>
        </w:rPr>
        <w:t>Овладение познавательными универсальными учебными действиями предполагает умение использовать базовые логические действия, базовые исследовательские действия, работать с информацией.</w:t>
      </w:r>
      <w:r w:rsidR="00E32A4F">
        <w:rPr>
          <w:rFonts w:ascii="Times New Roman" w:hAnsi="Times New Roman" w:cs="Times New Roman"/>
          <w:sz w:val="28"/>
          <w:szCs w:val="28"/>
          <w:lang w:val="ru-RU"/>
        </w:rPr>
        <w:t xml:space="preserve">                                                    </w:t>
      </w:r>
      <w:r>
        <w:rPr>
          <w:rFonts w:ascii="Times New Roman" w:hAnsi="Times New Roman" w:cs="Times New Roman"/>
          <w:color w:val="000000"/>
          <w:sz w:val="28"/>
          <w:szCs w:val="28"/>
          <w:lang w:val="ru-RU"/>
        </w:rPr>
        <w:t>1.14</w:t>
      </w:r>
      <w:r w:rsidR="00E32A4F">
        <w:rPr>
          <w:rFonts w:ascii="Times New Roman" w:hAnsi="Times New Roman" w:cs="Times New Roman"/>
          <w:color w:val="000000"/>
          <w:sz w:val="28"/>
          <w:szCs w:val="28"/>
          <w:lang w:val="ru-RU"/>
        </w:rPr>
        <w:t xml:space="preserve">.8. </w:t>
      </w:r>
      <w:r w:rsidR="00420BB5" w:rsidRPr="00420BB5">
        <w:rPr>
          <w:rFonts w:ascii="Times New Roman" w:hAnsi="Times New Roman" w:cs="Times New Roman"/>
          <w:color w:val="000000"/>
          <w:sz w:val="28"/>
          <w:szCs w:val="28"/>
          <w:lang w:val="ru-RU"/>
        </w:rPr>
        <w:t xml:space="preserve">Овладение системой коммуникативных универсальных учебных действий обеспечивает сформированность социальных навыков общения, </w:t>
      </w:r>
      <w:r w:rsidR="00E32A4F" w:rsidRPr="00420BB5">
        <w:rPr>
          <w:rFonts w:ascii="Times New Roman" w:hAnsi="Times New Roman" w:cs="Times New Roman"/>
          <w:color w:val="000000"/>
          <w:sz w:val="28"/>
          <w:szCs w:val="28"/>
          <w:lang w:val="ru-RU"/>
        </w:rPr>
        <w:t>совместной деятельности</w:t>
      </w:r>
      <w:r w:rsidR="00420BB5" w:rsidRPr="00420BB5">
        <w:rPr>
          <w:rFonts w:ascii="Times New Roman" w:hAnsi="Times New Roman" w:cs="Times New Roman"/>
          <w:color w:val="000000"/>
          <w:sz w:val="28"/>
          <w:szCs w:val="28"/>
          <w:lang w:val="ru-RU"/>
        </w:rPr>
        <w:t>.</w:t>
      </w:r>
      <w:r w:rsidR="00E32A4F">
        <w:rPr>
          <w:rFonts w:ascii="Times New Roman" w:hAnsi="Times New Roman" w:cs="Times New Roman"/>
          <w:sz w:val="28"/>
          <w:szCs w:val="28"/>
          <w:lang w:val="ru-RU"/>
        </w:rPr>
        <w:t xml:space="preserve">                                                                                                                  </w:t>
      </w:r>
      <w:r>
        <w:rPr>
          <w:rFonts w:ascii="Times New Roman" w:hAnsi="Times New Roman" w:cs="Times New Roman"/>
          <w:color w:val="000000"/>
          <w:sz w:val="28"/>
          <w:szCs w:val="28"/>
          <w:lang w:val="ru-RU"/>
        </w:rPr>
        <w:t>1.14</w:t>
      </w:r>
      <w:r w:rsidR="00E32A4F">
        <w:rPr>
          <w:rFonts w:ascii="Times New Roman" w:hAnsi="Times New Roman" w:cs="Times New Roman"/>
          <w:color w:val="000000"/>
          <w:sz w:val="28"/>
          <w:szCs w:val="28"/>
          <w:lang w:val="ru-RU"/>
        </w:rPr>
        <w:t xml:space="preserve">.9. </w:t>
      </w:r>
      <w:r w:rsidR="00420BB5" w:rsidRPr="00420BB5">
        <w:rPr>
          <w:rFonts w:ascii="Times New Roman" w:hAnsi="Times New Roman" w:cs="Times New Roman"/>
          <w:color w:val="000000"/>
          <w:sz w:val="28"/>
          <w:szCs w:val="28"/>
          <w:lang w:val="ru-RU"/>
        </w:rPr>
        <w:t>Овладение регулятивными универсальными учебными действиями включает умения самоорганизации, самоконтроля, развитие эмоционального интеллекта.</w:t>
      </w:r>
    </w:p>
    <w:p w14:paraId="25EC549D" w14:textId="77777777" w:rsidR="00E32A4F" w:rsidRPr="00420BB5" w:rsidRDefault="00E32A4F" w:rsidP="00E32A4F">
      <w:pPr>
        <w:tabs>
          <w:tab w:val="left" w:pos="3410"/>
        </w:tabs>
        <w:spacing w:before="280" w:after="280" w:line="360" w:lineRule="auto"/>
        <w:ind w:left="1" w:hanging="3"/>
        <w:jc w:val="both"/>
        <w:rPr>
          <w:rFonts w:ascii="Times New Roman" w:hAnsi="Times New Roman" w:cs="Times New Roman"/>
          <w:sz w:val="28"/>
          <w:szCs w:val="28"/>
          <w:lang w:val="ru-RU"/>
        </w:rPr>
      </w:pPr>
    </w:p>
    <w:p w14:paraId="43CB6A6B" w14:textId="15C44AC9" w:rsidR="00591A81" w:rsidRDefault="00591A81" w:rsidP="0016567D">
      <w:pPr>
        <w:pStyle w:val="a3"/>
        <w:spacing w:line="360" w:lineRule="auto"/>
        <w:ind w:left="502"/>
        <w:jc w:val="center"/>
        <w:rPr>
          <w:rFonts w:ascii="Times New Roman" w:hAnsi="Times New Roman"/>
          <w:sz w:val="24"/>
          <w:szCs w:val="24"/>
        </w:rPr>
      </w:pPr>
    </w:p>
    <w:p w14:paraId="3DE517E0" w14:textId="77777777" w:rsidR="00591A81" w:rsidRDefault="00591A81" w:rsidP="0016567D">
      <w:pPr>
        <w:pStyle w:val="a3"/>
        <w:spacing w:line="360" w:lineRule="auto"/>
        <w:ind w:left="502"/>
        <w:jc w:val="center"/>
        <w:rPr>
          <w:rFonts w:ascii="Times New Roman" w:hAnsi="Times New Roman"/>
          <w:sz w:val="24"/>
          <w:szCs w:val="24"/>
        </w:rPr>
      </w:pPr>
    </w:p>
    <w:p w14:paraId="3F7DA262" w14:textId="77777777" w:rsidR="00591A81" w:rsidRDefault="00591A81" w:rsidP="0016567D">
      <w:pPr>
        <w:pStyle w:val="a3"/>
        <w:spacing w:line="360" w:lineRule="auto"/>
        <w:ind w:left="502"/>
        <w:jc w:val="center"/>
        <w:rPr>
          <w:rFonts w:ascii="Times New Roman" w:hAnsi="Times New Roman"/>
          <w:sz w:val="24"/>
          <w:szCs w:val="24"/>
        </w:rPr>
      </w:pPr>
    </w:p>
    <w:p w14:paraId="7FCD1916" w14:textId="77777777" w:rsidR="00591A81" w:rsidRDefault="00591A81" w:rsidP="0016567D">
      <w:pPr>
        <w:pStyle w:val="a3"/>
        <w:spacing w:line="360" w:lineRule="auto"/>
        <w:ind w:left="502"/>
        <w:jc w:val="center"/>
        <w:rPr>
          <w:rFonts w:ascii="Times New Roman" w:hAnsi="Times New Roman"/>
          <w:sz w:val="24"/>
          <w:szCs w:val="24"/>
        </w:rPr>
      </w:pPr>
    </w:p>
    <w:p w14:paraId="4410A092" w14:textId="77777777" w:rsidR="00591A81" w:rsidRDefault="00591A81" w:rsidP="0016567D">
      <w:pPr>
        <w:pStyle w:val="a3"/>
        <w:spacing w:line="360" w:lineRule="auto"/>
        <w:ind w:left="502"/>
        <w:jc w:val="center"/>
        <w:rPr>
          <w:rFonts w:ascii="Times New Roman" w:hAnsi="Times New Roman"/>
          <w:sz w:val="24"/>
          <w:szCs w:val="24"/>
        </w:rPr>
      </w:pPr>
    </w:p>
    <w:p w14:paraId="32B5DC85" w14:textId="77777777" w:rsidR="00591A81" w:rsidRDefault="00591A81" w:rsidP="0016567D">
      <w:pPr>
        <w:pStyle w:val="a3"/>
        <w:spacing w:line="360" w:lineRule="auto"/>
        <w:ind w:left="502"/>
        <w:jc w:val="center"/>
        <w:rPr>
          <w:rFonts w:ascii="Times New Roman" w:hAnsi="Times New Roman"/>
          <w:sz w:val="24"/>
          <w:szCs w:val="24"/>
        </w:rPr>
      </w:pPr>
    </w:p>
    <w:p w14:paraId="08F01617" w14:textId="77777777" w:rsidR="00591A81" w:rsidRDefault="00591A81" w:rsidP="0016567D">
      <w:pPr>
        <w:pStyle w:val="a3"/>
        <w:spacing w:line="360" w:lineRule="auto"/>
        <w:ind w:left="502"/>
        <w:jc w:val="center"/>
        <w:rPr>
          <w:rFonts w:ascii="Times New Roman" w:hAnsi="Times New Roman"/>
          <w:sz w:val="24"/>
          <w:szCs w:val="24"/>
        </w:rPr>
      </w:pPr>
    </w:p>
    <w:p w14:paraId="050AEB43" w14:textId="77777777" w:rsidR="00591A81" w:rsidRDefault="00591A81" w:rsidP="0016567D">
      <w:pPr>
        <w:pStyle w:val="a3"/>
        <w:spacing w:line="360" w:lineRule="auto"/>
        <w:ind w:left="502"/>
        <w:jc w:val="center"/>
        <w:rPr>
          <w:rFonts w:ascii="Times New Roman" w:hAnsi="Times New Roman"/>
          <w:sz w:val="24"/>
          <w:szCs w:val="24"/>
        </w:rPr>
      </w:pPr>
    </w:p>
    <w:p w14:paraId="2AC2644B" w14:textId="77777777" w:rsidR="00591A81" w:rsidRDefault="00591A81" w:rsidP="0016567D">
      <w:pPr>
        <w:pStyle w:val="a3"/>
        <w:spacing w:line="360" w:lineRule="auto"/>
        <w:ind w:left="502"/>
        <w:jc w:val="center"/>
        <w:rPr>
          <w:rFonts w:ascii="Times New Roman" w:hAnsi="Times New Roman"/>
          <w:sz w:val="24"/>
          <w:szCs w:val="24"/>
        </w:rPr>
      </w:pPr>
    </w:p>
    <w:p w14:paraId="33F1F33E" w14:textId="77777777" w:rsidR="00591A81" w:rsidRDefault="00591A81" w:rsidP="0016567D">
      <w:pPr>
        <w:pStyle w:val="a3"/>
        <w:spacing w:line="360" w:lineRule="auto"/>
        <w:ind w:left="502"/>
        <w:jc w:val="center"/>
        <w:rPr>
          <w:rFonts w:ascii="Times New Roman" w:hAnsi="Times New Roman"/>
          <w:sz w:val="24"/>
          <w:szCs w:val="24"/>
        </w:rPr>
      </w:pPr>
    </w:p>
    <w:p w14:paraId="6DF44D76" w14:textId="77777777" w:rsidR="00591A81" w:rsidRDefault="00591A81" w:rsidP="0016567D">
      <w:pPr>
        <w:pStyle w:val="a3"/>
        <w:spacing w:line="360" w:lineRule="auto"/>
        <w:ind w:left="502"/>
        <w:jc w:val="center"/>
        <w:rPr>
          <w:rFonts w:ascii="Times New Roman" w:hAnsi="Times New Roman"/>
          <w:sz w:val="24"/>
          <w:szCs w:val="24"/>
        </w:rPr>
      </w:pPr>
    </w:p>
    <w:p w14:paraId="243AF5EE" w14:textId="77777777" w:rsidR="00591A81" w:rsidRDefault="00591A81" w:rsidP="0016567D">
      <w:pPr>
        <w:pStyle w:val="a3"/>
        <w:spacing w:line="360" w:lineRule="auto"/>
        <w:ind w:left="502"/>
        <w:jc w:val="center"/>
        <w:rPr>
          <w:rFonts w:ascii="Times New Roman" w:hAnsi="Times New Roman"/>
          <w:sz w:val="24"/>
          <w:szCs w:val="24"/>
        </w:rPr>
      </w:pPr>
    </w:p>
    <w:p w14:paraId="721A1C8D" w14:textId="77777777" w:rsidR="00591A81" w:rsidRDefault="00591A81" w:rsidP="0016567D">
      <w:pPr>
        <w:pStyle w:val="a3"/>
        <w:spacing w:line="360" w:lineRule="auto"/>
        <w:ind w:left="502"/>
        <w:jc w:val="center"/>
        <w:rPr>
          <w:rFonts w:ascii="Times New Roman" w:hAnsi="Times New Roman"/>
          <w:sz w:val="24"/>
          <w:szCs w:val="24"/>
        </w:rPr>
      </w:pPr>
    </w:p>
    <w:p w14:paraId="76670DA8" w14:textId="77777777" w:rsidR="00591A81" w:rsidRPr="00B126AF" w:rsidRDefault="00591A81" w:rsidP="00BB14B8">
      <w:pPr>
        <w:spacing w:line="360" w:lineRule="auto"/>
        <w:rPr>
          <w:rFonts w:ascii="Times New Roman" w:hAnsi="Times New Roman"/>
          <w:sz w:val="24"/>
          <w:szCs w:val="24"/>
          <w:lang w:val="ru-RU"/>
        </w:rPr>
      </w:pPr>
    </w:p>
    <w:p w14:paraId="3663D22A" w14:textId="77777777" w:rsidR="009E54B4" w:rsidRPr="00411B00" w:rsidRDefault="009E54B4" w:rsidP="007C4CEE">
      <w:pPr>
        <w:spacing w:line="360" w:lineRule="auto"/>
        <w:rPr>
          <w:rFonts w:ascii="Times New Roman" w:hAnsi="Times New Roman"/>
          <w:sz w:val="24"/>
          <w:szCs w:val="24"/>
          <w:lang w:val="ru-RU"/>
        </w:rPr>
      </w:pPr>
      <w:bookmarkStart w:id="1" w:name="_Hlk140237791"/>
    </w:p>
    <w:p w14:paraId="4E6864FA" w14:textId="57CB5598" w:rsidR="009E53A4" w:rsidRDefault="009E53A4" w:rsidP="00C239D4">
      <w:pPr>
        <w:pStyle w:val="a3"/>
        <w:spacing w:line="360" w:lineRule="auto"/>
        <w:ind w:left="502"/>
        <w:jc w:val="center"/>
        <w:rPr>
          <w:rFonts w:ascii="Times New Roman" w:hAnsi="Times New Roman"/>
          <w:sz w:val="24"/>
          <w:szCs w:val="24"/>
        </w:rPr>
      </w:pPr>
    </w:p>
    <w:p w14:paraId="2E9F9A90" w14:textId="3BF940D5" w:rsidR="008E2C1C" w:rsidRDefault="008E2C1C" w:rsidP="00C239D4">
      <w:pPr>
        <w:pStyle w:val="a3"/>
        <w:spacing w:line="360" w:lineRule="auto"/>
        <w:ind w:left="502"/>
        <w:jc w:val="center"/>
        <w:rPr>
          <w:rFonts w:ascii="Times New Roman" w:hAnsi="Times New Roman"/>
          <w:sz w:val="24"/>
          <w:szCs w:val="24"/>
        </w:rPr>
      </w:pPr>
    </w:p>
    <w:p w14:paraId="6438FFE5" w14:textId="79BDF032" w:rsidR="008E2C1C" w:rsidRDefault="008E2C1C" w:rsidP="00C239D4">
      <w:pPr>
        <w:pStyle w:val="a3"/>
        <w:spacing w:line="360" w:lineRule="auto"/>
        <w:ind w:left="502"/>
        <w:jc w:val="center"/>
        <w:rPr>
          <w:rFonts w:ascii="Times New Roman" w:hAnsi="Times New Roman"/>
          <w:sz w:val="24"/>
          <w:szCs w:val="24"/>
        </w:rPr>
      </w:pPr>
    </w:p>
    <w:p w14:paraId="06B49F9C" w14:textId="5A5BD772" w:rsidR="008E2C1C" w:rsidRDefault="008E2C1C" w:rsidP="00C239D4">
      <w:pPr>
        <w:pStyle w:val="a3"/>
        <w:spacing w:line="360" w:lineRule="auto"/>
        <w:ind w:left="502"/>
        <w:jc w:val="center"/>
        <w:rPr>
          <w:rFonts w:ascii="Times New Roman" w:hAnsi="Times New Roman"/>
          <w:sz w:val="24"/>
          <w:szCs w:val="24"/>
        </w:rPr>
      </w:pPr>
    </w:p>
    <w:p w14:paraId="10651DF6" w14:textId="123B2F47" w:rsidR="008E2C1C" w:rsidRDefault="008E2C1C" w:rsidP="00C239D4">
      <w:pPr>
        <w:pStyle w:val="a3"/>
        <w:spacing w:line="360" w:lineRule="auto"/>
        <w:ind w:left="502"/>
        <w:jc w:val="center"/>
        <w:rPr>
          <w:rFonts w:ascii="Times New Roman" w:hAnsi="Times New Roman"/>
          <w:sz w:val="24"/>
          <w:szCs w:val="24"/>
        </w:rPr>
      </w:pPr>
    </w:p>
    <w:p w14:paraId="03916028" w14:textId="7B229C32" w:rsidR="008E2C1C" w:rsidRDefault="008E2C1C" w:rsidP="00C239D4">
      <w:pPr>
        <w:pStyle w:val="a3"/>
        <w:spacing w:line="360" w:lineRule="auto"/>
        <w:ind w:left="502"/>
        <w:jc w:val="center"/>
        <w:rPr>
          <w:rFonts w:ascii="Times New Roman" w:hAnsi="Times New Roman"/>
          <w:sz w:val="24"/>
          <w:szCs w:val="24"/>
        </w:rPr>
      </w:pPr>
    </w:p>
    <w:p w14:paraId="79CF16CF" w14:textId="77777777" w:rsidR="008E2C1C" w:rsidRDefault="008E2C1C" w:rsidP="00C239D4">
      <w:pPr>
        <w:pStyle w:val="a3"/>
        <w:spacing w:line="360" w:lineRule="auto"/>
        <w:ind w:left="502"/>
        <w:jc w:val="center"/>
        <w:rPr>
          <w:rFonts w:ascii="Times New Roman" w:hAnsi="Times New Roman"/>
          <w:sz w:val="24"/>
          <w:szCs w:val="24"/>
        </w:rPr>
      </w:pPr>
    </w:p>
    <w:p w14:paraId="42799A22" w14:textId="77777777" w:rsidR="008D6A24" w:rsidRPr="00411B00" w:rsidRDefault="008D6A24" w:rsidP="008D6A24">
      <w:pPr>
        <w:tabs>
          <w:tab w:val="left" w:pos="2940"/>
        </w:tabs>
        <w:jc w:val="center"/>
        <w:rPr>
          <w:rFonts w:ascii="Times New Roman" w:hAnsi="Times New Roman" w:cs="Times New Roman"/>
          <w:sz w:val="28"/>
          <w:szCs w:val="28"/>
          <w:lang w:val="ru-RU"/>
        </w:rPr>
      </w:pPr>
      <w:r w:rsidRPr="00411B00">
        <w:rPr>
          <w:rFonts w:ascii="Times New Roman" w:hAnsi="Times New Roman" w:cs="Times New Roman"/>
          <w:sz w:val="28"/>
          <w:szCs w:val="28"/>
          <w:lang w:val="ru-RU"/>
        </w:rPr>
        <w:lastRenderedPageBreak/>
        <w:t>План внеурочной деятельности на уровне среднего общего образования</w:t>
      </w:r>
    </w:p>
    <w:p w14:paraId="4E1AEA69" w14:textId="77777777" w:rsidR="008D6A24" w:rsidRPr="00411B00" w:rsidRDefault="008D6A24" w:rsidP="008D6A24">
      <w:pPr>
        <w:tabs>
          <w:tab w:val="left" w:pos="2940"/>
        </w:tabs>
        <w:jc w:val="center"/>
        <w:rPr>
          <w:rFonts w:ascii="Times New Roman" w:hAnsi="Times New Roman" w:cs="Times New Roman"/>
          <w:sz w:val="28"/>
          <w:szCs w:val="28"/>
          <w:lang w:val="ru-RU"/>
        </w:rPr>
      </w:pPr>
      <w:r w:rsidRPr="00411B00">
        <w:rPr>
          <w:rFonts w:ascii="Times New Roman" w:hAnsi="Times New Roman" w:cs="Times New Roman"/>
          <w:sz w:val="28"/>
          <w:szCs w:val="28"/>
          <w:lang w:val="ru-RU"/>
        </w:rPr>
        <w:t>МБОУ ЛСОШ №3</w:t>
      </w:r>
    </w:p>
    <w:p w14:paraId="799F92BC" w14:textId="15470548" w:rsidR="008D6A24" w:rsidRPr="00411B00" w:rsidRDefault="00411B00" w:rsidP="008D6A24">
      <w:pPr>
        <w:tabs>
          <w:tab w:val="left" w:pos="2940"/>
        </w:tabs>
        <w:jc w:val="center"/>
        <w:rPr>
          <w:rFonts w:ascii="Times New Roman" w:hAnsi="Times New Roman" w:cs="Times New Roman"/>
          <w:sz w:val="28"/>
          <w:szCs w:val="28"/>
          <w:lang w:val="ru-RU"/>
        </w:rPr>
      </w:pPr>
      <w:r w:rsidRPr="00411B00">
        <w:rPr>
          <w:rFonts w:ascii="Times New Roman" w:hAnsi="Times New Roman" w:cs="Times New Roman"/>
          <w:sz w:val="28"/>
          <w:szCs w:val="28"/>
          <w:lang w:val="ru-RU"/>
        </w:rPr>
        <w:t>на 2024-2025</w:t>
      </w:r>
      <w:r w:rsidR="008D6A24" w:rsidRPr="00411B00">
        <w:rPr>
          <w:rFonts w:ascii="Times New Roman" w:hAnsi="Times New Roman" w:cs="Times New Roman"/>
          <w:sz w:val="28"/>
          <w:szCs w:val="28"/>
          <w:lang w:val="ru-RU"/>
        </w:rPr>
        <w:t xml:space="preserve"> учебный год (недельный)</w:t>
      </w:r>
    </w:p>
    <w:p w14:paraId="7005D774" w14:textId="2FE5D60D" w:rsidR="00C239D4" w:rsidRPr="00411B00" w:rsidRDefault="00C239D4" w:rsidP="00B0285B">
      <w:pPr>
        <w:pStyle w:val="a3"/>
        <w:spacing w:line="360" w:lineRule="auto"/>
        <w:ind w:left="502"/>
        <w:jc w:val="center"/>
        <w:rPr>
          <w:rFonts w:ascii="Times New Roman" w:hAnsi="Times New Roman"/>
          <w:sz w:val="24"/>
          <w:szCs w:val="24"/>
        </w:rPr>
      </w:pPr>
    </w:p>
    <w:tbl>
      <w:tblPr>
        <w:tblStyle w:val="a5"/>
        <w:tblW w:w="0" w:type="auto"/>
        <w:tblInd w:w="-5" w:type="dxa"/>
        <w:tblLook w:val="04A0" w:firstRow="1" w:lastRow="0" w:firstColumn="1" w:lastColumn="0" w:noHBand="0" w:noVBand="1"/>
      </w:tblPr>
      <w:tblGrid>
        <w:gridCol w:w="2681"/>
        <w:gridCol w:w="2458"/>
        <w:gridCol w:w="2116"/>
        <w:gridCol w:w="1038"/>
        <w:gridCol w:w="1057"/>
      </w:tblGrid>
      <w:tr w:rsidR="009E54B4" w:rsidRPr="00411B00" w14:paraId="0BD2DB43" w14:textId="77777777" w:rsidTr="000616EC">
        <w:trPr>
          <w:trHeight w:val="576"/>
        </w:trPr>
        <w:tc>
          <w:tcPr>
            <w:tcW w:w="2681" w:type="dxa"/>
            <w:vMerge w:val="restart"/>
          </w:tcPr>
          <w:p w14:paraId="4056FA35" w14:textId="77777777" w:rsidR="009E54B4" w:rsidRPr="00411B00" w:rsidRDefault="009E54B4" w:rsidP="000616EC">
            <w:pPr>
              <w:pStyle w:val="a3"/>
              <w:spacing w:line="360" w:lineRule="auto"/>
              <w:ind w:left="0"/>
              <w:jc w:val="center"/>
              <w:rPr>
                <w:rFonts w:ascii="Times New Roman" w:hAnsi="Times New Roman"/>
                <w:sz w:val="24"/>
                <w:szCs w:val="24"/>
              </w:rPr>
            </w:pPr>
            <w:r w:rsidRPr="00411B00">
              <w:rPr>
                <w:rFonts w:ascii="Times New Roman" w:hAnsi="Times New Roman"/>
                <w:sz w:val="24"/>
                <w:szCs w:val="24"/>
              </w:rPr>
              <w:t>Компонент</w:t>
            </w:r>
          </w:p>
        </w:tc>
        <w:tc>
          <w:tcPr>
            <w:tcW w:w="2458" w:type="dxa"/>
            <w:vMerge w:val="restart"/>
          </w:tcPr>
          <w:p w14:paraId="63C9A5EF" w14:textId="63507B50" w:rsidR="009E54B4" w:rsidRPr="00411B00" w:rsidRDefault="009E54B4" w:rsidP="000616EC">
            <w:pPr>
              <w:pStyle w:val="a3"/>
              <w:spacing w:line="360" w:lineRule="auto"/>
              <w:ind w:left="0"/>
              <w:jc w:val="center"/>
              <w:rPr>
                <w:rFonts w:ascii="Times New Roman" w:hAnsi="Times New Roman"/>
                <w:sz w:val="24"/>
                <w:szCs w:val="24"/>
              </w:rPr>
            </w:pPr>
            <w:r w:rsidRPr="00411B00">
              <w:rPr>
                <w:rFonts w:ascii="Times New Roman" w:hAnsi="Times New Roman"/>
                <w:sz w:val="24"/>
                <w:szCs w:val="24"/>
              </w:rPr>
              <w:t xml:space="preserve">Наименование </w:t>
            </w:r>
            <w:r w:rsidR="008D6A24" w:rsidRPr="00411B00">
              <w:rPr>
                <w:rFonts w:ascii="Times New Roman" w:hAnsi="Times New Roman"/>
                <w:sz w:val="24"/>
                <w:szCs w:val="24"/>
              </w:rPr>
              <w:t xml:space="preserve">курса </w:t>
            </w:r>
            <w:r w:rsidRPr="00411B00">
              <w:rPr>
                <w:rFonts w:ascii="Times New Roman" w:hAnsi="Times New Roman"/>
                <w:sz w:val="24"/>
                <w:szCs w:val="24"/>
              </w:rPr>
              <w:t>ВД</w:t>
            </w:r>
          </w:p>
        </w:tc>
        <w:tc>
          <w:tcPr>
            <w:tcW w:w="2116" w:type="dxa"/>
            <w:vMerge w:val="restart"/>
          </w:tcPr>
          <w:p w14:paraId="49EFA421" w14:textId="77777777" w:rsidR="009E54B4" w:rsidRPr="00411B00" w:rsidRDefault="009E54B4" w:rsidP="000616EC">
            <w:pPr>
              <w:pStyle w:val="a3"/>
              <w:spacing w:line="360" w:lineRule="auto"/>
              <w:ind w:left="0"/>
              <w:jc w:val="center"/>
              <w:rPr>
                <w:rFonts w:ascii="Times New Roman" w:hAnsi="Times New Roman"/>
                <w:sz w:val="24"/>
                <w:szCs w:val="24"/>
              </w:rPr>
            </w:pPr>
            <w:r w:rsidRPr="00411B00">
              <w:rPr>
                <w:rFonts w:ascii="Times New Roman" w:hAnsi="Times New Roman"/>
                <w:sz w:val="24"/>
                <w:szCs w:val="24"/>
              </w:rPr>
              <w:t>Форма проведения</w:t>
            </w:r>
          </w:p>
        </w:tc>
        <w:tc>
          <w:tcPr>
            <w:tcW w:w="2095" w:type="dxa"/>
            <w:gridSpan w:val="2"/>
          </w:tcPr>
          <w:p w14:paraId="09786BD2" w14:textId="77777777" w:rsidR="009E54B4" w:rsidRPr="00411B00" w:rsidRDefault="009E54B4" w:rsidP="000616EC">
            <w:pPr>
              <w:pStyle w:val="a3"/>
              <w:spacing w:line="240" w:lineRule="auto"/>
              <w:ind w:left="0"/>
              <w:jc w:val="center"/>
              <w:rPr>
                <w:rFonts w:ascii="Times New Roman" w:hAnsi="Times New Roman"/>
                <w:sz w:val="24"/>
                <w:szCs w:val="24"/>
              </w:rPr>
            </w:pPr>
            <w:r w:rsidRPr="00411B00">
              <w:rPr>
                <w:rFonts w:ascii="Times New Roman" w:hAnsi="Times New Roman"/>
                <w:sz w:val="24"/>
                <w:szCs w:val="24"/>
              </w:rPr>
              <w:t>Количество часов</w:t>
            </w:r>
          </w:p>
          <w:p w14:paraId="33457CD6" w14:textId="3556A73F" w:rsidR="009E54B4" w:rsidRPr="00411B00" w:rsidRDefault="009E54B4" w:rsidP="007C4CEE">
            <w:pPr>
              <w:pStyle w:val="a3"/>
              <w:spacing w:line="240" w:lineRule="auto"/>
              <w:ind w:left="0"/>
              <w:jc w:val="center"/>
              <w:rPr>
                <w:rFonts w:ascii="Times New Roman" w:hAnsi="Times New Roman"/>
                <w:sz w:val="24"/>
                <w:szCs w:val="24"/>
              </w:rPr>
            </w:pPr>
            <w:r w:rsidRPr="00411B00">
              <w:rPr>
                <w:rFonts w:ascii="Times New Roman" w:hAnsi="Times New Roman"/>
                <w:sz w:val="24"/>
                <w:szCs w:val="24"/>
              </w:rPr>
              <w:t xml:space="preserve"> неделю/год</w:t>
            </w:r>
          </w:p>
        </w:tc>
      </w:tr>
      <w:tr w:rsidR="009E54B4" w:rsidRPr="00411B00" w14:paraId="5C5B8B69" w14:textId="77777777" w:rsidTr="000616EC">
        <w:trPr>
          <w:trHeight w:val="408"/>
        </w:trPr>
        <w:tc>
          <w:tcPr>
            <w:tcW w:w="2681" w:type="dxa"/>
            <w:vMerge/>
          </w:tcPr>
          <w:p w14:paraId="333251B0" w14:textId="77777777" w:rsidR="009E54B4" w:rsidRPr="00411B00" w:rsidRDefault="009E54B4" w:rsidP="000616EC">
            <w:pPr>
              <w:pStyle w:val="a3"/>
              <w:spacing w:line="360" w:lineRule="auto"/>
              <w:ind w:left="0"/>
              <w:jc w:val="center"/>
              <w:rPr>
                <w:rFonts w:ascii="Times New Roman" w:hAnsi="Times New Roman"/>
                <w:sz w:val="24"/>
                <w:szCs w:val="24"/>
              </w:rPr>
            </w:pPr>
          </w:p>
        </w:tc>
        <w:tc>
          <w:tcPr>
            <w:tcW w:w="2458" w:type="dxa"/>
            <w:vMerge/>
          </w:tcPr>
          <w:p w14:paraId="2C749731" w14:textId="77777777" w:rsidR="009E54B4" w:rsidRPr="00411B00" w:rsidRDefault="009E54B4" w:rsidP="000616EC">
            <w:pPr>
              <w:pStyle w:val="a3"/>
              <w:spacing w:line="360" w:lineRule="auto"/>
              <w:ind w:left="0"/>
              <w:jc w:val="center"/>
              <w:rPr>
                <w:rFonts w:ascii="Times New Roman" w:hAnsi="Times New Roman"/>
                <w:sz w:val="24"/>
                <w:szCs w:val="24"/>
              </w:rPr>
            </w:pPr>
          </w:p>
        </w:tc>
        <w:tc>
          <w:tcPr>
            <w:tcW w:w="2116" w:type="dxa"/>
            <w:vMerge/>
          </w:tcPr>
          <w:p w14:paraId="0FD90CDE" w14:textId="77777777" w:rsidR="009E54B4" w:rsidRPr="00411B00" w:rsidRDefault="009E54B4" w:rsidP="000616EC">
            <w:pPr>
              <w:pStyle w:val="a3"/>
              <w:spacing w:line="360" w:lineRule="auto"/>
              <w:ind w:left="0"/>
              <w:jc w:val="center"/>
              <w:rPr>
                <w:rFonts w:ascii="Times New Roman" w:hAnsi="Times New Roman"/>
                <w:sz w:val="24"/>
                <w:szCs w:val="24"/>
              </w:rPr>
            </w:pPr>
          </w:p>
        </w:tc>
        <w:tc>
          <w:tcPr>
            <w:tcW w:w="1038" w:type="dxa"/>
          </w:tcPr>
          <w:p w14:paraId="14CF60DD" w14:textId="77777777" w:rsidR="009E54B4" w:rsidRPr="00411B00" w:rsidRDefault="009E54B4" w:rsidP="000616EC">
            <w:pPr>
              <w:pStyle w:val="a3"/>
              <w:spacing w:line="240" w:lineRule="auto"/>
              <w:ind w:left="0"/>
              <w:jc w:val="center"/>
              <w:rPr>
                <w:rFonts w:ascii="Times New Roman" w:hAnsi="Times New Roman"/>
                <w:sz w:val="24"/>
                <w:szCs w:val="24"/>
              </w:rPr>
            </w:pPr>
            <w:r w:rsidRPr="00411B00">
              <w:rPr>
                <w:rFonts w:ascii="Times New Roman" w:hAnsi="Times New Roman"/>
                <w:sz w:val="24"/>
                <w:szCs w:val="24"/>
              </w:rPr>
              <w:t>10</w:t>
            </w:r>
          </w:p>
        </w:tc>
        <w:tc>
          <w:tcPr>
            <w:tcW w:w="1057" w:type="dxa"/>
          </w:tcPr>
          <w:p w14:paraId="72C3CB4F" w14:textId="77777777" w:rsidR="009E54B4" w:rsidRPr="00411B00" w:rsidRDefault="009E54B4" w:rsidP="000616EC">
            <w:pPr>
              <w:pStyle w:val="a3"/>
              <w:spacing w:line="240" w:lineRule="auto"/>
              <w:ind w:left="0"/>
              <w:jc w:val="center"/>
              <w:rPr>
                <w:rFonts w:ascii="Times New Roman" w:hAnsi="Times New Roman"/>
                <w:sz w:val="24"/>
                <w:szCs w:val="24"/>
              </w:rPr>
            </w:pPr>
            <w:r w:rsidRPr="00411B00">
              <w:rPr>
                <w:rFonts w:ascii="Times New Roman" w:hAnsi="Times New Roman"/>
                <w:sz w:val="24"/>
                <w:szCs w:val="24"/>
              </w:rPr>
              <w:t>11</w:t>
            </w:r>
          </w:p>
        </w:tc>
      </w:tr>
      <w:tr w:rsidR="009E54B4" w:rsidRPr="00411B00" w14:paraId="0C130163" w14:textId="77777777" w:rsidTr="000616EC">
        <w:tc>
          <w:tcPr>
            <w:tcW w:w="2681" w:type="dxa"/>
          </w:tcPr>
          <w:p w14:paraId="3F0022C5" w14:textId="77777777" w:rsidR="009E54B4" w:rsidRPr="00411B00" w:rsidRDefault="009E54B4" w:rsidP="000616EC">
            <w:pPr>
              <w:pStyle w:val="a3"/>
              <w:spacing w:line="240" w:lineRule="auto"/>
              <w:ind w:left="0"/>
              <w:rPr>
                <w:rFonts w:ascii="Times New Roman" w:hAnsi="Times New Roman"/>
                <w:sz w:val="24"/>
                <w:szCs w:val="24"/>
              </w:rPr>
            </w:pPr>
            <w:r w:rsidRPr="00411B00">
              <w:rPr>
                <w:rFonts w:ascii="Times New Roman" w:hAnsi="Times New Roman"/>
                <w:sz w:val="24"/>
                <w:szCs w:val="24"/>
              </w:rPr>
              <w:t xml:space="preserve">Информационно-просветительские занятия патриотической, нравственной и экологической направленности </w:t>
            </w:r>
          </w:p>
        </w:tc>
        <w:tc>
          <w:tcPr>
            <w:tcW w:w="2458" w:type="dxa"/>
          </w:tcPr>
          <w:p w14:paraId="0342C16D" w14:textId="77777777" w:rsidR="009E54B4" w:rsidRPr="00411B00" w:rsidRDefault="009E54B4" w:rsidP="000616EC">
            <w:pPr>
              <w:pStyle w:val="a3"/>
              <w:spacing w:line="240" w:lineRule="auto"/>
              <w:ind w:left="0"/>
              <w:rPr>
                <w:rFonts w:ascii="Times New Roman" w:hAnsi="Times New Roman"/>
                <w:sz w:val="24"/>
                <w:szCs w:val="24"/>
              </w:rPr>
            </w:pPr>
            <w:r w:rsidRPr="00411B00">
              <w:rPr>
                <w:rFonts w:ascii="Times New Roman" w:hAnsi="Times New Roman"/>
                <w:sz w:val="24"/>
                <w:szCs w:val="24"/>
              </w:rPr>
              <w:t>Разговоры о важном</w:t>
            </w:r>
          </w:p>
        </w:tc>
        <w:tc>
          <w:tcPr>
            <w:tcW w:w="2116" w:type="dxa"/>
          </w:tcPr>
          <w:p w14:paraId="33032E9E" w14:textId="64929F74" w:rsidR="009E54B4" w:rsidRPr="00411B00" w:rsidRDefault="008D6A24" w:rsidP="000616EC">
            <w:pPr>
              <w:pStyle w:val="a3"/>
              <w:spacing w:line="240" w:lineRule="auto"/>
              <w:ind w:left="0"/>
              <w:rPr>
                <w:rFonts w:ascii="Times New Roman" w:hAnsi="Times New Roman"/>
                <w:sz w:val="24"/>
                <w:szCs w:val="24"/>
              </w:rPr>
            </w:pPr>
            <w:r w:rsidRPr="00411B00">
              <w:rPr>
                <w:rFonts w:ascii="Times New Roman" w:hAnsi="Times New Roman"/>
                <w:sz w:val="24"/>
                <w:szCs w:val="24"/>
              </w:rPr>
              <w:t>Час общения</w:t>
            </w:r>
          </w:p>
        </w:tc>
        <w:tc>
          <w:tcPr>
            <w:tcW w:w="1038" w:type="dxa"/>
          </w:tcPr>
          <w:p w14:paraId="1C2029D6" w14:textId="77777777" w:rsidR="009E54B4" w:rsidRPr="00411B00" w:rsidRDefault="009E54B4" w:rsidP="000616EC">
            <w:pPr>
              <w:pStyle w:val="a3"/>
              <w:spacing w:line="240" w:lineRule="auto"/>
              <w:ind w:left="0"/>
              <w:jc w:val="center"/>
              <w:rPr>
                <w:rFonts w:ascii="Times New Roman" w:hAnsi="Times New Roman"/>
                <w:sz w:val="24"/>
                <w:szCs w:val="24"/>
              </w:rPr>
            </w:pPr>
            <w:r w:rsidRPr="00411B00">
              <w:rPr>
                <w:rFonts w:ascii="Times New Roman" w:hAnsi="Times New Roman"/>
                <w:sz w:val="24"/>
                <w:szCs w:val="24"/>
              </w:rPr>
              <w:t>1/34</w:t>
            </w:r>
          </w:p>
        </w:tc>
        <w:tc>
          <w:tcPr>
            <w:tcW w:w="1057" w:type="dxa"/>
          </w:tcPr>
          <w:p w14:paraId="18F1B755" w14:textId="77777777" w:rsidR="009E54B4" w:rsidRPr="00411B00" w:rsidRDefault="009E54B4" w:rsidP="000616EC">
            <w:pPr>
              <w:pStyle w:val="a3"/>
              <w:spacing w:line="240" w:lineRule="auto"/>
              <w:ind w:left="0"/>
              <w:jc w:val="center"/>
              <w:rPr>
                <w:rFonts w:ascii="Times New Roman" w:hAnsi="Times New Roman"/>
                <w:sz w:val="24"/>
                <w:szCs w:val="24"/>
              </w:rPr>
            </w:pPr>
            <w:r w:rsidRPr="00411B00">
              <w:rPr>
                <w:rFonts w:ascii="Times New Roman" w:hAnsi="Times New Roman"/>
                <w:sz w:val="24"/>
                <w:szCs w:val="24"/>
              </w:rPr>
              <w:t>1/34</w:t>
            </w:r>
          </w:p>
        </w:tc>
      </w:tr>
      <w:tr w:rsidR="002B2058" w:rsidRPr="00DE4CF4" w14:paraId="0EBC7CAA" w14:textId="77777777" w:rsidTr="00F453C9">
        <w:trPr>
          <w:trHeight w:val="1666"/>
        </w:trPr>
        <w:tc>
          <w:tcPr>
            <w:tcW w:w="2681" w:type="dxa"/>
          </w:tcPr>
          <w:p w14:paraId="35EF5D50" w14:textId="77777777" w:rsidR="002B2058" w:rsidRDefault="002B2058" w:rsidP="000616EC">
            <w:pPr>
              <w:pStyle w:val="a3"/>
              <w:spacing w:line="240" w:lineRule="auto"/>
              <w:ind w:left="0"/>
              <w:rPr>
                <w:rFonts w:ascii="Times New Roman" w:hAnsi="Times New Roman"/>
                <w:sz w:val="24"/>
                <w:szCs w:val="24"/>
              </w:rPr>
            </w:pPr>
            <w:r w:rsidRPr="0016567D">
              <w:rPr>
                <w:rFonts w:ascii="Times New Roman" w:hAnsi="Times New Roman"/>
                <w:sz w:val="24"/>
                <w:szCs w:val="24"/>
              </w:rPr>
              <w:t>Занятия, направленные на удовлетворение   профориентационных интересов и потребностей обучающихся</w:t>
            </w:r>
          </w:p>
        </w:tc>
        <w:tc>
          <w:tcPr>
            <w:tcW w:w="2458" w:type="dxa"/>
          </w:tcPr>
          <w:p w14:paraId="609F15C2" w14:textId="66A370C5" w:rsidR="00E004A5" w:rsidRDefault="00CB7B59" w:rsidP="00E004A5">
            <w:pPr>
              <w:pStyle w:val="a3"/>
              <w:spacing w:line="240" w:lineRule="auto"/>
              <w:ind w:left="0"/>
              <w:rPr>
                <w:rFonts w:ascii="Times New Roman" w:hAnsi="Times New Roman"/>
                <w:sz w:val="24"/>
                <w:szCs w:val="24"/>
              </w:rPr>
            </w:pPr>
            <w:r>
              <w:rPr>
                <w:rFonts w:ascii="Times New Roman" w:hAnsi="Times New Roman"/>
                <w:color w:val="000000"/>
                <w:sz w:val="24"/>
                <w:szCs w:val="24"/>
              </w:rPr>
              <w:t>Россия -мои горизонты</w:t>
            </w:r>
          </w:p>
          <w:p w14:paraId="3ADB939D" w14:textId="5A9D0AC6" w:rsidR="002B2058" w:rsidRDefault="002B2058" w:rsidP="000616EC">
            <w:pPr>
              <w:pStyle w:val="a3"/>
              <w:spacing w:line="240" w:lineRule="auto"/>
              <w:ind w:left="0"/>
              <w:rPr>
                <w:rFonts w:ascii="Times New Roman" w:hAnsi="Times New Roman"/>
                <w:sz w:val="24"/>
                <w:szCs w:val="24"/>
              </w:rPr>
            </w:pPr>
          </w:p>
          <w:p w14:paraId="14BAD344" w14:textId="77777777" w:rsidR="002B2058" w:rsidRDefault="002B2058" w:rsidP="000616EC">
            <w:pPr>
              <w:pStyle w:val="a3"/>
              <w:spacing w:line="240" w:lineRule="auto"/>
              <w:ind w:left="0"/>
              <w:rPr>
                <w:rFonts w:ascii="Times New Roman" w:hAnsi="Times New Roman"/>
                <w:sz w:val="24"/>
                <w:szCs w:val="24"/>
              </w:rPr>
            </w:pPr>
          </w:p>
        </w:tc>
        <w:tc>
          <w:tcPr>
            <w:tcW w:w="2116" w:type="dxa"/>
          </w:tcPr>
          <w:p w14:paraId="5E479A63" w14:textId="41B49F46" w:rsidR="00E004A5" w:rsidRDefault="009E53A4" w:rsidP="000616EC">
            <w:pPr>
              <w:pStyle w:val="a3"/>
              <w:spacing w:line="240" w:lineRule="auto"/>
              <w:ind w:left="0"/>
              <w:rPr>
                <w:rFonts w:ascii="Times New Roman" w:hAnsi="Times New Roman"/>
                <w:sz w:val="24"/>
                <w:szCs w:val="24"/>
              </w:rPr>
            </w:pPr>
            <w:r>
              <w:rPr>
                <w:rFonts w:ascii="Times New Roman" w:hAnsi="Times New Roman"/>
                <w:sz w:val="24"/>
                <w:szCs w:val="24"/>
              </w:rPr>
              <w:t>курс</w:t>
            </w:r>
          </w:p>
        </w:tc>
        <w:tc>
          <w:tcPr>
            <w:tcW w:w="1038" w:type="dxa"/>
          </w:tcPr>
          <w:p w14:paraId="7BFABB20" w14:textId="77777777" w:rsidR="002B2058" w:rsidRDefault="002B2058" w:rsidP="000616EC">
            <w:pPr>
              <w:pStyle w:val="a3"/>
              <w:spacing w:line="240" w:lineRule="auto"/>
              <w:ind w:left="0"/>
              <w:jc w:val="center"/>
              <w:rPr>
                <w:rFonts w:ascii="Times New Roman" w:hAnsi="Times New Roman"/>
                <w:sz w:val="24"/>
                <w:szCs w:val="24"/>
              </w:rPr>
            </w:pPr>
            <w:r>
              <w:rPr>
                <w:rFonts w:ascii="Times New Roman" w:hAnsi="Times New Roman"/>
                <w:sz w:val="24"/>
                <w:szCs w:val="24"/>
              </w:rPr>
              <w:t>1/34</w:t>
            </w:r>
          </w:p>
        </w:tc>
        <w:tc>
          <w:tcPr>
            <w:tcW w:w="1057" w:type="dxa"/>
          </w:tcPr>
          <w:p w14:paraId="5CE9C1CB" w14:textId="77777777" w:rsidR="002B2058" w:rsidRDefault="002B2058" w:rsidP="000616EC">
            <w:pPr>
              <w:pStyle w:val="a3"/>
              <w:spacing w:line="240" w:lineRule="auto"/>
              <w:ind w:left="0"/>
              <w:jc w:val="center"/>
              <w:rPr>
                <w:rFonts w:ascii="Times New Roman" w:hAnsi="Times New Roman"/>
                <w:sz w:val="24"/>
                <w:szCs w:val="24"/>
              </w:rPr>
            </w:pPr>
            <w:r>
              <w:rPr>
                <w:rFonts w:ascii="Times New Roman" w:hAnsi="Times New Roman"/>
                <w:sz w:val="24"/>
                <w:szCs w:val="24"/>
              </w:rPr>
              <w:t>1/34</w:t>
            </w:r>
          </w:p>
        </w:tc>
      </w:tr>
      <w:tr w:rsidR="008D6A24" w:rsidRPr="008D6A24" w14:paraId="23DB00B8" w14:textId="77777777" w:rsidTr="000354D8">
        <w:trPr>
          <w:trHeight w:val="471"/>
        </w:trPr>
        <w:tc>
          <w:tcPr>
            <w:tcW w:w="2681" w:type="dxa"/>
          </w:tcPr>
          <w:p w14:paraId="12C07653" w14:textId="77777777" w:rsidR="008D6A24" w:rsidRDefault="008D6A24" w:rsidP="000616EC">
            <w:pPr>
              <w:pStyle w:val="a3"/>
              <w:spacing w:line="240" w:lineRule="auto"/>
              <w:ind w:left="0"/>
              <w:rPr>
                <w:rFonts w:ascii="Times New Roman" w:hAnsi="Times New Roman"/>
                <w:sz w:val="24"/>
                <w:szCs w:val="24"/>
              </w:rPr>
            </w:pPr>
            <w:r w:rsidRPr="0016567D">
              <w:rPr>
                <w:rFonts w:ascii="Times New Roman" w:hAnsi="Times New Roman"/>
                <w:sz w:val="24"/>
                <w:szCs w:val="24"/>
              </w:rPr>
              <w:t>Организация жизни ученических сообществ</w:t>
            </w:r>
          </w:p>
        </w:tc>
        <w:tc>
          <w:tcPr>
            <w:tcW w:w="2458" w:type="dxa"/>
          </w:tcPr>
          <w:p w14:paraId="7C87F94F" w14:textId="7002C3D2" w:rsidR="008D6A24" w:rsidRDefault="008D6A24" w:rsidP="00411B00">
            <w:pPr>
              <w:pStyle w:val="a3"/>
              <w:spacing w:line="240" w:lineRule="auto"/>
              <w:ind w:left="0"/>
              <w:rPr>
                <w:rFonts w:ascii="Times New Roman" w:hAnsi="Times New Roman"/>
                <w:sz w:val="24"/>
                <w:szCs w:val="24"/>
              </w:rPr>
            </w:pPr>
            <w:r>
              <w:rPr>
                <w:rFonts w:ascii="Times New Roman" w:hAnsi="Times New Roman"/>
                <w:sz w:val="24"/>
                <w:szCs w:val="24"/>
              </w:rPr>
              <w:t xml:space="preserve">ШСК: </w:t>
            </w:r>
            <w:r w:rsidR="00411B00">
              <w:rPr>
                <w:rFonts w:ascii="Times New Roman" w:hAnsi="Times New Roman"/>
                <w:sz w:val="24"/>
                <w:szCs w:val="24"/>
              </w:rPr>
              <w:t>ОФП</w:t>
            </w:r>
          </w:p>
        </w:tc>
        <w:tc>
          <w:tcPr>
            <w:tcW w:w="2116" w:type="dxa"/>
          </w:tcPr>
          <w:p w14:paraId="1168C780" w14:textId="4D2699A9" w:rsidR="008D6A24" w:rsidRDefault="008D6A24" w:rsidP="000616EC">
            <w:pPr>
              <w:pStyle w:val="a3"/>
              <w:spacing w:line="240" w:lineRule="auto"/>
              <w:ind w:left="0"/>
              <w:rPr>
                <w:rFonts w:ascii="Times New Roman" w:hAnsi="Times New Roman"/>
                <w:sz w:val="24"/>
                <w:szCs w:val="24"/>
              </w:rPr>
            </w:pPr>
            <w:r>
              <w:rPr>
                <w:rFonts w:ascii="Times New Roman" w:hAnsi="Times New Roman"/>
                <w:sz w:val="24"/>
                <w:szCs w:val="24"/>
              </w:rPr>
              <w:t>секция</w:t>
            </w:r>
          </w:p>
        </w:tc>
        <w:tc>
          <w:tcPr>
            <w:tcW w:w="2095" w:type="dxa"/>
            <w:gridSpan w:val="2"/>
          </w:tcPr>
          <w:p w14:paraId="2F2E7213" w14:textId="2DEEFCA3" w:rsidR="008D6A24" w:rsidRDefault="008D6A24" w:rsidP="000616EC">
            <w:pPr>
              <w:pStyle w:val="a3"/>
              <w:spacing w:line="240" w:lineRule="auto"/>
              <w:ind w:left="0"/>
              <w:jc w:val="center"/>
              <w:rPr>
                <w:rFonts w:ascii="Times New Roman" w:hAnsi="Times New Roman"/>
                <w:sz w:val="24"/>
                <w:szCs w:val="24"/>
              </w:rPr>
            </w:pPr>
            <w:r>
              <w:rPr>
                <w:rFonts w:ascii="Times New Roman" w:hAnsi="Times New Roman"/>
                <w:sz w:val="24"/>
                <w:szCs w:val="24"/>
              </w:rPr>
              <w:t>1/34</w:t>
            </w:r>
          </w:p>
        </w:tc>
      </w:tr>
      <w:tr w:rsidR="008D6A24" w:rsidRPr="00DE4CF4" w14:paraId="0203958C" w14:textId="77777777" w:rsidTr="0095126A">
        <w:trPr>
          <w:trHeight w:val="528"/>
        </w:trPr>
        <w:tc>
          <w:tcPr>
            <w:tcW w:w="2681" w:type="dxa"/>
          </w:tcPr>
          <w:p w14:paraId="46BABFBB" w14:textId="77777777" w:rsidR="008D6A24" w:rsidRDefault="008D6A24" w:rsidP="000616EC">
            <w:pPr>
              <w:pStyle w:val="a3"/>
              <w:spacing w:line="240" w:lineRule="auto"/>
              <w:ind w:left="0"/>
              <w:rPr>
                <w:rFonts w:ascii="Times New Roman" w:hAnsi="Times New Roman"/>
                <w:sz w:val="24"/>
                <w:szCs w:val="24"/>
              </w:rPr>
            </w:pPr>
            <w:r>
              <w:rPr>
                <w:rFonts w:ascii="Times New Roman" w:hAnsi="Times New Roman"/>
                <w:sz w:val="24"/>
                <w:szCs w:val="24"/>
              </w:rPr>
              <w:t>Внеурочная деятельность по учебным предметам (по выбору обучающихся)</w:t>
            </w:r>
          </w:p>
        </w:tc>
        <w:tc>
          <w:tcPr>
            <w:tcW w:w="2458" w:type="dxa"/>
          </w:tcPr>
          <w:p w14:paraId="055A4B2B" w14:textId="3CC55E88" w:rsidR="008D6A24" w:rsidRDefault="00411B00" w:rsidP="000616EC">
            <w:pPr>
              <w:pStyle w:val="a3"/>
              <w:spacing w:line="240" w:lineRule="auto"/>
              <w:ind w:left="0"/>
              <w:rPr>
                <w:rFonts w:ascii="Times New Roman" w:hAnsi="Times New Roman"/>
                <w:sz w:val="24"/>
                <w:szCs w:val="24"/>
              </w:rPr>
            </w:pPr>
            <w:r>
              <w:rPr>
                <w:rFonts w:ascii="Times New Roman" w:hAnsi="Times New Roman"/>
                <w:sz w:val="24"/>
                <w:szCs w:val="24"/>
              </w:rPr>
              <w:t>Химия в задачах</w:t>
            </w:r>
          </w:p>
        </w:tc>
        <w:tc>
          <w:tcPr>
            <w:tcW w:w="2116" w:type="dxa"/>
          </w:tcPr>
          <w:p w14:paraId="7402691D" w14:textId="3E7A991D" w:rsidR="008D6A24" w:rsidRDefault="008D6A24" w:rsidP="008D6A24">
            <w:pPr>
              <w:pStyle w:val="a3"/>
              <w:spacing w:line="240" w:lineRule="auto"/>
              <w:ind w:left="0"/>
              <w:rPr>
                <w:rFonts w:ascii="Times New Roman" w:hAnsi="Times New Roman"/>
                <w:sz w:val="24"/>
                <w:szCs w:val="24"/>
              </w:rPr>
            </w:pPr>
            <w:r>
              <w:rPr>
                <w:rFonts w:ascii="Times New Roman" w:hAnsi="Times New Roman"/>
                <w:sz w:val="24"/>
                <w:szCs w:val="24"/>
              </w:rPr>
              <w:t>практикум</w:t>
            </w:r>
          </w:p>
        </w:tc>
        <w:tc>
          <w:tcPr>
            <w:tcW w:w="2095" w:type="dxa"/>
            <w:gridSpan w:val="2"/>
          </w:tcPr>
          <w:p w14:paraId="37B05041" w14:textId="77777777" w:rsidR="008D6A24" w:rsidRDefault="008D6A24" w:rsidP="000616EC">
            <w:pPr>
              <w:pStyle w:val="a3"/>
              <w:spacing w:line="240" w:lineRule="auto"/>
              <w:ind w:left="0"/>
              <w:jc w:val="center"/>
              <w:rPr>
                <w:rFonts w:ascii="Times New Roman" w:hAnsi="Times New Roman"/>
                <w:sz w:val="24"/>
                <w:szCs w:val="24"/>
              </w:rPr>
            </w:pPr>
            <w:r>
              <w:rPr>
                <w:rFonts w:ascii="Times New Roman" w:hAnsi="Times New Roman"/>
                <w:sz w:val="24"/>
                <w:szCs w:val="24"/>
              </w:rPr>
              <w:t>1/34</w:t>
            </w:r>
          </w:p>
        </w:tc>
      </w:tr>
      <w:tr w:rsidR="009E54B4" w:rsidRPr="006E22A2" w14:paraId="416BC199" w14:textId="77777777" w:rsidTr="000616EC">
        <w:tc>
          <w:tcPr>
            <w:tcW w:w="2681" w:type="dxa"/>
          </w:tcPr>
          <w:p w14:paraId="4AF8C2CD" w14:textId="77777777" w:rsidR="009E54B4" w:rsidRDefault="009E54B4" w:rsidP="000616EC">
            <w:pPr>
              <w:pStyle w:val="a3"/>
              <w:spacing w:line="240" w:lineRule="auto"/>
              <w:ind w:left="0"/>
              <w:rPr>
                <w:rFonts w:ascii="Times New Roman" w:hAnsi="Times New Roman"/>
                <w:sz w:val="24"/>
                <w:szCs w:val="24"/>
              </w:rPr>
            </w:pPr>
            <w:r>
              <w:rPr>
                <w:rFonts w:ascii="Times New Roman" w:hAnsi="Times New Roman"/>
                <w:sz w:val="24"/>
                <w:szCs w:val="24"/>
              </w:rPr>
              <w:t>Количество часов в неделю</w:t>
            </w:r>
          </w:p>
        </w:tc>
        <w:tc>
          <w:tcPr>
            <w:tcW w:w="2458" w:type="dxa"/>
          </w:tcPr>
          <w:p w14:paraId="44561AD9" w14:textId="77777777" w:rsidR="009E54B4" w:rsidRDefault="009E54B4" w:rsidP="000616EC">
            <w:pPr>
              <w:pStyle w:val="a3"/>
              <w:spacing w:line="240" w:lineRule="auto"/>
              <w:ind w:left="0"/>
              <w:rPr>
                <w:rFonts w:ascii="Times New Roman" w:hAnsi="Times New Roman"/>
                <w:sz w:val="24"/>
                <w:szCs w:val="24"/>
              </w:rPr>
            </w:pPr>
          </w:p>
        </w:tc>
        <w:tc>
          <w:tcPr>
            <w:tcW w:w="2116" w:type="dxa"/>
          </w:tcPr>
          <w:p w14:paraId="3650D1A5" w14:textId="77777777" w:rsidR="009E54B4" w:rsidRDefault="009E54B4" w:rsidP="000616EC">
            <w:pPr>
              <w:pStyle w:val="a3"/>
              <w:spacing w:line="240" w:lineRule="auto"/>
              <w:ind w:left="0"/>
              <w:rPr>
                <w:rFonts w:ascii="Times New Roman" w:hAnsi="Times New Roman"/>
                <w:sz w:val="24"/>
                <w:szCs w:val="24"/>
              </w:rPr>
            </w:pPr>
          </w:p>
        </w:tc>
        <w:tc>
          <w:tcPr>
            <w:tcW w:w="1038" w:type="dxa"/>
          </w:tcPr>
          <w:p w14:paraId="55878679" w14:textId="56D54FEB" w:rsidR="009E54B4" w:rsidRPr="00411B00" w:rsidRDefault="008D6A24" w:rsidP="000616EC">
            <w:pPr>
              <w:pStyle w:val="a3"/>
              <w:spacing w:line="240" w:lineRule="auto"/>
              <w:ind w:left="0"/>
              <w:jc w:val="center"/>
              <w:rPr>
                <w:rFonts w:ascii="Times New Roman" w:hAnsi="Times New Roman"/>
                <w:b/>
                <w:sz w:val="24"/>
                <w:szCs w:val="24"/>
              </w:rPr>
            </w:pPr>
            <w:r w:rsidRPr="00411B00">
              <w:rPr>
                <w:rFonts w:ascii="Times New Roman" w:hAnsi="Times New Roman"/>
                <w:b/>
                <w:sz w:val="24"/>
                <w:szCs w:val="24"/>
              </w:rPr>
              <w:t>4/136</w:t>
            </w:r>
          </w:p>
        </w:tc>
        <w:tc>
          <w:tcPr>
            <w:tcW w:w="1057" w:type="dxa"/>
          </w:tcPr>
          <w:p w14:paraId="4B3EC080" w14:textId="7EBDF3DC" w:rsidR="009E54B4" w:rsidRPr="00411B00" w:rsidRDefault="008D6A24" w:rsidP="000616EC">
            <w:pPr>
              <w:pStyle w:val="a3"/>
              <w:spacing w:line="240" w:lineRule="auto"/>
              <w:ind w:left="0"/>
              <w:jc w:val="center"/>
              <w:rPr>
                <w:rFonts w:ascii="Times New Roman" w:hAnsi="Times New Roman"/>
                <w:b/>
                <w:sz w:val="24"/>
                <w:szCs w:val="24"/>
              </w:rPr>
            </w:pPr>
            <w:r w:rsidRPr="00411B00">
              <w:rPr>
                <w:rFonts w:ascii="Times New Roman" w:hAnsi="Times New Roman"/>
                <w:b/>
                <w:sz w:val="24"/>
                <w:szCs w:val="24"/>
              </w:rPr>
              <w:t>4/136</w:t>
            </w:r>
          </w:p>
        </w:tc>
      </w:tr>
    </w:tbl>
    <w:bookmarkEnd w:id="1"/>
    <w:p w14:paraId="106635D7" w14:textId="77777777" w:rsidR="00B0285B" w:rsidRDefault="00E004A5" w:rsidP="00E004A5">
      <w:pPr>
        <w:spacing w:line="360" w:lineRule="auto"/>
        <w:rPr>
          <w:rFonts w:ascii="Times New Roman" w:hAnsi="Times New Roman"/>
          <w:sz w:val="24"/>
          <w:szCs w:val="24"/>
          <w:lang w:val="ru-RU"/>
        </w:rPr>
      </w:pPr>
      <w:r>
        <w:rPr>
          <w:rFonts w:ascii="Times New Roman" w:hAnsi="Times New Roman"/>
          <w:sz w:val="24"/>
          <w:szCs w:val="24"/>
          <w:lang w:val="ru-RU"/>
        </w:rPr>
        <w:t xml:space="preserve">                                                      </w:t>
      </w:r>
    </w:p>
    <w:p w14:paraId="08F8BC4D" w14:textId="77777777" w:rsidR="00B0285B" w:rsidRDefault="00B0285B" w:rsidP="00E004A5">
      <w:pPr>
        <w:spacing w:line="360" w:lineRule="auto"/>
        <w:rPr>
          <w:rFonts w:ascii="Times New Roman" w:hAnsi="Times New Roman"/>
          <w:sz w:val="24"/>
          <w:szCs w:val="24"/>
          <w:lang w:val="ru-RU"/>
        </w:rPr>
      </w:pPr>
    </w:p>
    <w:p w14:paraId="0B763106" w14:textId="3BE3DEC4" w:rsidR="009E54B4" w:rsidRDefault="00B0285B" w:rsidP="008E2C1C">
      <w:pPr>
        <w:spacing w:line="360" w:lineRule="auto"/>
        <w:rPr>
          <w:rFonts w:ascii="Times New Roman" w:hAnsi="Times New Roman"/>
          <w:sz w:val="24"/>
          <w:szCs w:val="24"/>
        </w:rPr>
      </w:pPr>
      <w:r>
        <w:rPr>
          <w:rFonts w:ascii="Times New Roman" w:hAnsi="Times New Roman"/>
          <w:sz w:val="24"/>
          <w:szCs w:val="24"/>
          <w:lang w:val="ru-RU"/>
        </w:rPr>
        <w:t xml:space="preserve">                     </w:t>
      </w:r>
      <w:r w:rsidR="008E2C1C">
        <w:rPr>
          <w:rFonts w:ascii="Times New Roman" w:hAnsi="Times New Roman"/>
          <w:sz w:val="24"/>
          <w:szCs w:val="24"/>
          <w:lang w:val="ru-RU"/>
        </w:rPr>
        <w:t xml:space="preserve">                               </w:t>
      </w:r>
    </w:p>
    <w:p w14:paraId="50435DD0" w14:textId="77777777" w:rsidR="009E54B4" w:rsidRDefault="009E54B4" w:rsidP="009E54B4">
      <w:pPr>
        <w:pStyle w:val="a3"/>
        <w:spacing w:line="360" w:lineRule="auto"/>
        <w:ind w:left="502"/>
        <w:jc w:val="center"/>
        <w:rPr>
          <w:rFonts w:ascii="Times New Roman" w:hAnsi="Times New Roman"/>
          <w:sz w:val="24"/>
          <w:szCs w:val="24"/>
        </w:rPr>
      </w:pPr>
    </w:p>
    <w:p w14:paraId="744C1291" w14:textId="5A5A10CB" w:rsidR="009E54B4" w:rsidRDefault="009E54B4" w:rsidP="002F5F1A">
      <w:pPr>
        <w:pStyle w:val="a3"/>
        <w:spacing w:line="276" w:lineRule="auto"/>
        <w:ind w:left="502"/>
        <w:jc w:val="center"/>
        <w:rPr>
          <w:rFonts w:ascii="Times New Roman" w:hAnsi="Times New Roman"/>
          <w:sz w:val="24"/>
          <w:szCs w:val="24"/>
        </w:rPr>
      </w:pPr>
    </w:p>
    <w:p w14:paraId="3839ADFF" w14:textId="1107FA84" w:rsidR="008D6A24" w:rsidRDefault="008D6A24" w:rsidP="002F5F1A">
      <w:pPr>
        <w:pStyle w:val="a3"/>
        <w:spacing w:line="276" w:lineRule="auto"/>
        <w:ind w:left="502"/>
        <w:jc w:val="center"/>
        <w:rPr>
          <w:rFonts w:ascii="Times New Roman" w:hAnsi="Times New Roman"/>
          <w:sz w:val="24"/>
          <w:szCs w:val="24"/>
        </w:rPr>
      </w:pPr>
    </w:p>
    <w:p w14:paraId="7A2252BF" w14:textId="11CD5D74" w:rsidR="008D6A24" w:rsidRDefault="008D6A24" w:rsidP="002F5F1A">
      <w:pPr>
        <w:pStyle w:val="a3"/>
        <w:spacing w:line="276" w:lineRule="auto"/>
        <w:ind w:left="502"/>
        <w:jc w:val="center"/>
        <w:rPr>
          <w:rFonts w:ascii="Times New Roman" w:hAnsi="Times New Roman"/>
          <w:sz w:val="24"/>
          <w:szCs w:val="24"/>
        </w:rPr>
      </w:pPr>
    </w:p>
    <w:p w14:paraId="0E86EC8E" w14:textId="692DCD03" w:rsidR="008D6A24" w:rsidRDefault="008D6A24" w:rsidP="002F5F1A">
      <w:pPr>
        <w:pStyle w:val="a3"/>
        <w:spacing w:line="276" w:lineRule="auto"/>
        <w:ind w:left="502"/>
        <w:jc w:val="center"/>
        <w:rPr>
          <w:rFonts w:ascii="Times New Roman" w:hAnsi="Times New Roman"/>
          <w:sz w:val="24"/>
          <w:szCs w:val="24"/>
        </w:rPr>
      </w:pPr>
    </w:p>
    <w:p w14:paraId="1D1EEC98" w14:textId="46674A67" w:rsidR="008D6A24" w:rsidRDefault="008D6A24" w:rsidP="002F5F1A">
      <w:pPr>
        <w:pStyle w:val="a3"/>
        <w:spacing w:line="276" w:lineRule="auto"/>
        <w:ind w:left="502"/>
        <w:jc w:val="center"/>
        <w:rPr>
          <w:rFonts w:ascii="Times New Roman" w:hAnsi="Times New Roman"/>
          <w:sz w:val="24"/>
          <w:szCs w:val="24"/>
        </w:rPr>
      </w:pPr>
    </w:p>
    <w:p w14:paraId="039E1A54" w14:textId="6364B1E0" w:rsidR="008D6A24" w:rsidRDefault="008D6A24" w:rsidP="002F5F1A">
      <w:pPr>
        <w:pStyle w:val="a3"/>
        <w:spacing w:line="276" w:lineRule="auto"/>
        <w:ind w:left="502"/>
        <w:jc w:val="center"/>
        <w:rPr>
          <w:rFonts w:ascii="Times New Roman" w:hAnsi="Times New Roman"/>
          <w:sz w:val="24"/>
          <w:szCs w:val="24"/>
        </w:rPr>
      </w:pPr>
    </w:p>
    <w:p w14:paraId="2908C268" w14:textId="5016D610" w:rsidR="008D6A24" w:rsidRDefault="008D6A24" w:rsidP="002F5F1A">
      <w:pPr>
        <w:pStyle w:val="a3"/>
        <w:spacing w:line="276" w:lineRule="auto"/>
        <w:ind w:left="502"/>
        <w:jc w:val="center"/>
        <w:rPr>
          <w:rFonts w:ascii="Times New Roman" w:hAnsi="Times New Roman"/>
          <w:sz w:val="24"/>
          <w:szCs w:val="24"/>
        </w:rPr>
      </w:pPr>
    </w:p>
    <w:p w14:paraId="171F0C31" w14:textId="1D236841" w:rsidR="008D6A24" w:rsidRDefault="008D6A24" w:rsidP="002F5F1A">
      <w:pPr>
        <w:pStyle w:val="a3"/>
        <w:spacing w:line="276" w:lineRule="auto"/>
        <w:ind w:left="502"/>
        <w:jc w:val="center"/>
        <w:rPr>
          <w:rFonts w:ascii="Times New Roman" w:hAnsi="Times New Roman"/>
          <w:sz w:val="24"/>
          <w:szCs w:val="24"/>
        </w:rPr>
      </w:pPr>
    </w:p>
    <w:p w14:paraId="72633EC8" w14:textId="646C6F32" w:rsidR="008D6A24" w:rsidRDefault="008D6A24" w:rsidP="002F5F1A">
      <w:pPr>
        <w:pStyle w:val="a3"/>
        <w:spacing w:line="276" w:lineRule="auto"/>
        <w:ind w:left="502"/>
        <w:jc w:val="center"/>
        <w:rPr>
          <w:rFonts w:ascii="Times New Roman" w:hAnsi="Times New Roman"/>
          <w:sz w:val="24"/>
          <w:szCs w:val="24"/>
        </w:rPr>
      </w:pPr>
    </w:p>
    <w:p w14:paraId="2EF2CAC6" w14:textId="3359E034" w:rsidR="008D6A24" w:rsidRDefault="008D6A24" w:rsidP="002F5F1A">
      <w:pPr>
        <w:pStyle w:val="a3"/>
        <w:spacing w:line="276" w:lineRule="auto"/>
        <w:ind w:left="502"/>
        <w:jc w:val="center"/>
        <w:rPr>
          <w:rFonts w:ascii="Times New Roman" w:hAnsi="Times New Roman"/>
          <w:sz w:val="24"/>
          <w:szCs w:val="24"/>
        </w:rPr>
      </w:pPr>
    </w:p>
    <w:p w14:paraId="19FAEF4E" w14:textId="4ABB3098" w:rsidR="008D6A24" w:rsidRDefault="008D6A24" w:rsidP="002F5F1A">
      <w:pPr>
        <w:pStyle w:val="a3"/>
        <w:spacing w:line="276" w:lineRule="auto"/>
        <w:ind w:left="502"/>
        <w:jc w:val="center"/>
        <w:rPr>
          <w:rFonts w:ascii="Times New Roman" w:hAnsi="Times New Roman"/>
          <w:sz w:val="24"/>
          <w:szCs w:val="24"/>
        </w:rPr>
      </w:pPr>
    </w:p>
    <w:p w14:paraId="0A4405F9" w14:textId="6EA5D142" w:rsidR="008D6A24" w:rsidRDefault="008D6A24" w:rsidP="002F5F1A">
      <w:pPr>
        <w:pStyle w:val="a3"/>
        <w:spacing w:line="276" w:lineRule="auto"/>
        <w:ind w:left="502"/>
        <w:jc w:val="center"/>
        <w:rPr>
          <w:rFonts w:ascii="Times New Roman" w:hAnsi="Times New Roman"/>
          <w:sz w:val="24"/>
          <w:szCs w:val="24"/>
        </w:rPr>
      </w:pPr>
    </w:p>
    <w:p w14:paraId="6A59CCD5" w14:textId="1213EAF6" w:rsidR="008D6A24" w:rsidRDefault="008D6A24" w:rsidP="002F5F1A">
      <w:pPr>
        <w:pStyle w:val="a3"/>
        <w:spacing w:line="276" w:lineRule="auto"/>
        <w:ind w:left="502"/>
        <w:jc w:val="center"/>
        <w:rPr>
          <w:rFonts w:ascii="Times New Roman" w:hAnsi="Times New Roman"/>
          <w:sz w:val="24"/>
          <w:szCs w:val="24"/>
        </w:rPr>
      </w:pPr>
    </w:p>
    <w:p w14:paraId="2129A235" w14:textId="55407FA1" w:rsidR="008D6A24" w:rsidRDefault="008D6A24" w:rsidP="002F5F1A">
      <w:pPr>
        <w:pStyle w:val="a3"/>
        <w:spacing w:line="276" w:lineRule="auto"/>
        <w:ind w:left="502"/>
        <w:jc w:val="center"/>
        <w:rPr>
          <w:rFonts w:ascii="Times New Roman" w:hAnsi="Times New Roman"/>
          <w:sz w:val="24"/>
          <w:szCs w:val="24"/>
        </w:rPr>
      </w:pPr>
    </w:p>
    <w:p w14:paraId="025D3E19" w14:textId="77777777" w:rsidR="00411B00" w:rsidRPr="008D6A24" w:rsidRDefault="00411B00" w:rsidP="00411B00">
      <w:pPr>
        <w:jc w:val="center"/>
        <w:rPr>
          <w:rFonts w:ascii="Times New Roman" w:hAnsi="Times New Roman" w:cs="Times New Roman"/>
          <w:b/>
          <w:sz w:val="28"/>
          <w:szCs w:val="28"/>
          <w:lang w:val="ru-RU"/>
        </w:rPr>
      </w:pPr>
      <w:r w:rsidRPr="008D6A24">
        <w:rPr>
          <w:rFonts w:ascii="Times New Roman" w:hAnsi="Times New Roman" w:cs="Times New Roman"/>
          <w:b/>
          <w:sz w:val="28"/>
          <w:szCs w:val="28"/>
          <w:lang w:val="ru-RU"/>
        </w:rPr>
        <w:lastRenderedPageBreak/>
        <w:t xml:space="preserve">Годовой план внеурочной деятельности МБОУ ЛСОШ №3 </w:t>
      </w:r>
    </w:p>
    <w:p w14:paraId="4E23FD21" w14:textId="77777777" w:rsidR="00411B00" w:rsidRPr="008D6A24" w:rsidRDefault="00411B00" w:rsidP="00411B00">
      <w:pPr>
        <w:jc w:val="center"/>
        <w:rPr>
          <w:rFonts w:ascii="Times New Roman" w:hAnsi="Times New Roman" w:cs="Times New Roman"/>
          <w:b/>
          <w:sz w:val="28"/>
          <w:szCs w:val="28"/>
          <w:lang w:val="ru-RU"/>
        </w:rPr>
      </w:pPr>
      <w:r w:rsidRPr="008D6A24">
        <w:rPr>
          <w:rFonts w:ascii="Times New Roman" w:hAnsi="Times New Roman" w:cs="Times New Roman"/>
          <w:b/>
          <w:sz w:val="28"/>
          <w:szCs w:val="28"/>
          <w:lang w:val="ru-RU"/>
        </w:rPr>
        <w:t xml:space="preserve">среднего общего </w:t>
      </w:r>
      <w:r>
        <w:rPr>
          <w:rFonts w:ascii="Times New Roman" w:hAnsi="Times New Roman" w:cs="Times New Roman"/>
          <w:b/>
          <w:sz w:val="28"/>
          <w:szCs w:val="28"/>
          <w:lang w:val="ru-RU"/>
        </w:rPr>
        <w:t>образования на 2024-2025</w:t>
      </w:r>
      <w:r w:rsidRPr="008D6A24">
        <w:rPr>
          <w:rFonts w:ascii="Times New Roman" w:hAnsi="Times New Roman" w:cs="Times New Roman"/>
          <w:b/>
          <w:sz w:val="28"/>
          <w:szCs w:val="28"/>
          <w:lang w:val="ru-RU"/>
        </w:rPr>
        <w:t xml:space="preserve"> учебный год</w:t>
      </w:r>
    </w:p>
    <w:tbl>
      <w:tblPr>
        <w:tblStyle w:val="a5"/>
        <w:tblW w:w="10787" w:type="dxa"/>
        <w:tblInd w:w="-856" w:type="dxa"/>
        <w:tblLayout w:type="fixed"/>
        <w:tblLook w:val="04A0" w:firstRow="1" w:lastRow="0" w:firstColumn="1" w:lastColumn="0" w:noHBand="0" w:noVBand="1"/>
      </w:tblPr>
      <w:tblGrid>
        <w:gridCol w:w="1287"/>
        <w:gridCol w:w="2059"/>
        <w:gridCol w:w="1545"/>
        <w:gridCol w:w="780"/>
        <w:gridCol w:w="850"/>
        <w:gridCol w:w="944"/>
        <w:gridCol w:w="901"/>
        <w:gridCol w:w="771"/>
        <w:gridCol w:w="1650"/>
      </w:tblGrid>
      <w:tr w:rsidR="00411B00" w:rsidRPr="00180037" w14:paraId="64698E10" w14:textId="77777777" w:rsidTr="00EB52AC">
        <w:trPr>
          <w:trHeight w:val="550"/>
        </w:trPr>
        <w:tc>
          <w:tcPr>
            <w:tcW w:w="1287" w:type="dxa"/>
            <w:vMerge w:val="restart"/>
            <w:tcBorders>
              <w:top w:val="single" w:sz="4" w:space="0" w:color="auto"/>
              <w:left w:val="single" w:sz="4" w:space="0" w:color="auto"/>
              <w:bottom w:val="single" w:sz="4" w:space="0" w:color="auto"/>
              <w:right w:val="single" w:sz="4" w:space="0" w:color="auto"/>
            </w:tcBorders>
            <w:hideMark/>
          </w:tcPr>
          <w:p w14:paraId="55B2AFBC"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Наименование направления</w:t>
            </w:r>
          </w:p>
        </w:tc>
        <w:tc>
          <w:tcPr>
            <w:tcW w:w="2059" w:type="dxa"/>
            <w:vMerge w:val="restart"/>
            <w:tcBorders>
              <w:top w:val="single" w:sz="4" w:space="0" w:color="auto"/>
              <w:left w:val="single" w:sz="4" w:space="0" w:color="auto"/>
              <w:bottom w:val="single" w:sz="4" w:space="0" w:color="auto"/>
              <w:right w:val="single" w:sz="4" w:space="0" w:color="auto"/>
            </w:tcBorders>
            <w:hideMark/>
          </w:tcPr>
          <w:p w14:paraId="430C9A7C"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Структура и состав</w:t>
            </w:r>
          </w:p>
        </w:tc>
        <w:tc>
          <w:tcPr>
            <w:tcW w:w="1545" w:type="dxa"/>
            <w:vMerge w:val="restart"/>
            <w:tcBorders>
              <w:top w:val="single" w:sz="4" w:space="0" w:color="auto"/>
              <w:left w:val="single" w:sz="4" w:space="0" w:color="auto"/>
              <w:bottom w:val="single" w:sz="4" w:space="0" w:color="auto"/>
              <w:right w:val="single" w:sz="4" w:space="0" w:color="auto"/>
            </w:tcBorders>
            <w:hideMark/>
          </w:tcPr>
          <w:p w14:paraId="558F630F"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Формы</w:t>
            </w:r>
          </w:p>
        </w:tc>
        <w:tc>
          <w:tcPr>
            <w:tcW w:w="2574" w:type="dxa"/>
            <w:gridSpan w:val="3"/>
            <w:tcBorders>
              <w:top w:val="single" w:sz="4" w:space="0" w:color="auto"/>
              <w:left w:val="single" w:sz="4" w:space="0" w:color="auto"/>
              <w:bottom w:val="single" w:sz="4" w:space="0" w:color="auto"/>
              <w:right w:val="single" w:sz="4" w:space="0" w:color="auto"/>
            </w:tcBorders>
            <w:hideMark/>
          </w:tcPr>
          <w:p w14:paraId="78D81262"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Класс/кол-во часов в учебное время</w:t>
            </w:r>
          </w:p>
        </w:tc>
        <w:tc>
          <w:tcPr>
            <w:tcW w:w="3322" w:type="dxa"/>
            <w:gridSpan w:val="3"/>
            <w:tcBorders>
              <w:top w:val="single" w:sz="4" w:space="0" w:color="auto"/>
              <w:left w:val="single" w:sz="4" w:space="0" w:color="auto"/>
              <w:bottom w:val="single" w:sz="4" w:space="0" w:color="auto"/>
              <w:right w:val="single" w:sz="4" w:space="0" w:color="auto"/>
            </w:tcBorders>
            <w:hideMark/>
          </w:tcPr>
          <w:p w14:paraId="144634F0"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Класс/кол-во часов во внеучебное время</w:t>
            </w:r>
          </w:p>
        </w:tc>
      </w:tr>
      <w:tr w:rsidR="00411B00" w14:paraId="297DE72F" w14:textId="77777777" w:rsidTr="00EB52AC">
        <w:trPr>
          <w:trHeight w:val="550"/>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407BE277" w14:textId="77777777" w:rsidR="00411B00" w:rsidRPr="008D6A24" w:rsidRDefault="00411B00" w:rsidP="00EB52AC">
            <w:pPr>
              <w:jc w:val="both"/>
              <w:rPr>
                <w:rFonts w:ascii="Times New Roman" w:hAnsi="Times New Roman" w:cs="Times New Roman"/>
                <w:sz w:val="24"/>
                <w:szCs w:val="24"/>
                <w:lang w:val="ru-RU"/>
              </w:rPr>
            </w:pPr>
          </w:p>
        </w:tc>
        <w:tc>
          <w:tcPr>
            <w:tcW w:w="2059" w:type="dxa"/>
            <w:vMerge/>
            <w:tcBorders>
              <w:top w:val="single" w:sz="4" w:space="0" w:color="auto"/>
              <w:left w:val="single" w:sz="4" w:space="0" w:color="auto"/>
              <w:bottom w:val="single" w:sz="4" w:space="0" w:color="auto"/>
              <w:right w:val="single" w:sz="4" w:space="0" w:color="auto"/>
            </w:tcBorders>
            <w:vAlign w:val="center"/>
            <w:hideMark/>
          </w:tcPr>
          <w:p w14:paraId="6BABC339" w14:textId="77777777" w:rsidR="00411B00" w:rsidRPr="008D6A24" w:rsidRDefault="00411B00" w:rsidP="00EB52AC">
            <w:pPr>
              <w:jc w:val="both"/>
              <w:rPr>
                <w:rFonts w:ascii="Times New Roman" w:hAnsi="Times New Roman" w:cs="Times New Roman"/>
                <w:sz w:val="24"/>
                <w:szCs w:val="24"/>
                <w:lang w:val="ru-RU"/>
              </w:rPr>
            </w:pPr>
          </w:p>
        </w:tc>
        <w:tc>
          <w:tcPr>
            <w:tcW w:w="1545" w:type="dxa"/>
            <w:vMerge/>
            <w:tcBorders>
              <w:top w:val="single" w:sz="4" w:space="0" w:color="auto"/>
              <w:left w:val="single" w:sz="4" w:space="0" w:color="auto"/>
              <w:bottom w:val="single" w:sz="4" w:space="0" w:color="auto"/>
              <w:right w:val="single" w:sz="4" w:space="0" w:color="auto"/>
            </w:tcBorders>
            <w:vAlign w:val="center"/>
            <w:hideMark/>
          </w:tcPr>
          <w:p w14:paraId="376D534D" w14:textId="77777777" w:rsidR="00411B00" w:rsidRPr="008D6A24" w:rsidRDefault="00411B00" w:rsidP="00EB52AC">
            <w:pPr>
              <w:jc w:val="both"/>
              <w:rPr>
                <w:rFonts w:ascii="Times New Roman" w:hAnsi="Times New Roman" w:cs="Times New Roman"/>
                <w:sz w:val="24"/>
                <w:szCs w:val="24"/>
                <w:lang w:val="ru-RU"/>
              </w:rPr>
            </w:pPr>
          </w:p>
        </w:tc>
        <w:tc>
          <w:tcPr>
            <w:tcW w:w="780" w:type="dxa"/>
            <w:tcBorders>
              <w:top w:val="single" w:sz="4" w:space="0" w:color="auto"/>
              <w:left w:val="single" w:sz="4" w:space="0" w:color="auto"/>
              <w:bottom w:val="single" w:sz="4" w:space="0" w:color="auto"/>
              <w:right w:val="single" w:sz="4" w:space="0" w:color="auto"/>
            </w:tcBorders>
            <w:hideMark/>
          </w:tcPr>
          <w:p w14:paraId="78217288"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10</w:t>
            </w:r>
          </w:p>
        </w:tc>
        <w:tc>
          <w:tcPr>
            <w:tcW w:w="850" w:type="dxa"/>
            <w:tcBorders>
              <w:top w:val="single" w:sz="4" w:space="0" w:color="auto"/>
              <w:left w:val="single" w:sz="4" w:space="0" w:color="auto"/>
              <w:bottom w:val="single" w:sz="4" w:space="0" w:color="auto"/>
              <w:right w:val="single" w:sz="4" w:space="0" w:color="auto"/>
            </w:tcBorders>
            <w:hideMark/>
          </w:tcPr>
          <w:p w14:paraId="3633C923"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11</w:t>
            </w:r>
          </w:p>
        </w:tc>
        <w:tc>
          <w:tcPr>
            <w:tcW w:w="944" w:type="dxa"/>
            <w:tcBorders>
              <w:top w:val="single" w:sz="4" w:space="0" w:color="auto"/>
              <w:left w:val="single" w:sz="4" w:space="0" w:color="auto"/>
              <w:bottom w:val="single" w:sz="4" w:space="0" w:color="auto"/>
              <w:right w:val="single" w:sz="4" w:space="0" w:color="auto"/>
            </w:tcBorders>
            <w:hideMark/>
          </w:tcPr>
          <w:p w14:paraId="7BB815C2"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Всего</w:t>
            </w:r>
          </w:p>
        </w:tc>
        <w:tc>
          <w:tcPr>
            <w:tcW w:w="901" w:type="dxa"/>
            <w:tcBorders>
              <w:top w:val="single" w:sz="4" w:space="0" w:color="auto"/>
              <w:left w:val="single" w:sz="4" w:space="0" w:color="auto"/>
              <w:bottom w:val="single" w:sz="4" w:space="0" w:color="auto"/>
              <w:right w:val="single" w:sz="4" w:space="0" w:color="auto"/>
            </w:tcBorders>
            <w:hideMark/>
          </w:tcPr>
          <w:p w14:paraId="6027AFB5"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10</w:t>
            </w:r>
          </w:p>
        </w:tc>
        <w:tc>
          <w:tcPr>
            <w:tcW w:w="771" w:type="dxa"/>
            <w:tcBorders>
              <w:top w:val="single" w:sz="4" w:space="0" w:color="auto"/>
              <w:left w:val="single" w:sz="4" w:space="0" w:color="auto"/>
              <w:bottom w:val="single" w:sz="4" w:space="0" w:color="auto"/>
              <w:right w:val="single" w:sz="4" w:space="0" w:color="auto"/>
            </w:tcBorders>
            <w:hideMark/>
          </w:tcPr>
          <w:p w14:paraId="6D8C92E2"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11</w:t>
            </w:r>
          </w:p>
        </w:tc>
        <w:tc>
          <w:tcPr>
            <w:tcW w:w="1650" w:type="dxa"/>
            <w:tcBorders>
              <w:top w:val="single" w:sz="4" w:space="0" w:color="auto"/>
              <w:left w:val="single" w:sz="4" w:space="0" w:color="auto"/>
              <w:bottom w:val="single" w:sz="4" w:space="0" w:color="auto"/>
              <w:right w:val="single" w:sz="4" w:space="0" w:color="auto"/>
            </w:tcBorders>
            <w:hideMark/>
          </w:tcPr>
          <w:p w14:paraId="44EBEA07"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Всего</w:t>
            </w:r>
          </w:p>
        </w:tc>
      </w:tr>
      <w:tr w:rsidR="00411B00" w14:paraId="44F7BD92" w14:textId="77777777" w:rsidTr="00EB52AC">
        <w:trPr>
          <w:trHeight w:val="263"/>
        </w:trPr>
        <w:tc>
          <w:tcPr>
            <w:tcW w:w="10787" w:type="dxa"/>
            <w:gridSpan w:val="9"/>
            <w:tcBorders>
              <w:top w:val="single" w:sz="4" w:space="0" w:color="auto"/>
              <w:left w:val="single" w:sz="4" w:space="0" w:color="auto"/>
              <w:bottom w:val="single" w:sz="4" w:space="0" w:color="auto"/>
              <w:right w:val="single" w:sz="4" w:space="0" w:color="auto"/>
            </w:tcBorders>
            <w:hideMark/>
          </w:tcPr>
          <w:p w14:paraId="5E1ACB57" w14:textId="77777777" w:rsidR="00411B00" w:rsidRDefault="00411B00" w:rsidP="00EB52AC">
            <w:pPr>
              <w:jc w:val="both"/>
              <w:rPr>
                <w:rFonts w:ascii="Times New Roman" w:hAnsi="Times New Roman" w:cs="Times New Roman"/>
                <w:b/>
                <w:sz w:val="24"/>
                <w:szCs w:val="24"/>
              </w:rPr>
            </w:pPr>
            <w:r>
              <w:rPr>
                <w:rFonts w:ascii="Times New Roman" w:hAnsi="Times New Roman" w:cs="Times New Roman"/>
                <w:b/>
                <w:sz w:val="24"/>
                <w:szCs w:val="24"/>
              </w:rPr>
              <w:t>1. Основная часть</w:t>
            </w:r>
          </w:p>
        </w:tc>
      </w:tr>
      <w:tr w:rsidR="00411B00" w14:paraId="0BCBE14E" w14:textId="77777777" w:rsidTr="00EB52AC">
        <w:trPr>
          <w:trHeight w:val="275"/>
        </w:trPr>
        <w:tc>
          <w:tcPr>
            <w:tcW w:w="1287" w:type="dxa"/>
            <w:vMerge w:val="restart"/>
            <w:tcBorders>
              <w:top w:val="single" w:sz="4" w:space="0" w:color="auto"/>
              <w:left w:val="single" w:sz="4" w:space="0" w:color="auto"/>
              <w:right w:val="single" w:sz="4" w:space="0" w:color="auto"/>
            </w:tcBorders>
            <w:textDirection w:val="btLr"/>
            <w:hideMark/>
          </w:tcPr>
          <w:p w14:paraId="6F305244" w14:textId="77777777" w:rsidR="00411B00" w:rsidRDefault="00411B00" w:rsidP="00EB52AC">
            <w:pPr>
              <w:ind w:left="113" w:right="113"/>
              <w:jc w:val="both"/>
              <w:rPr>
                <w:rFonts w:ascii="Times New Roman" w:hAnsi="Times New Roman" w:cs="Times New Roman"/>
                <w:b/>
                <w:sz w:val="24"/>
                <w:szCs w:val="24"/>
              </w:rPr>
            </w:pPr>
            <w:r>
              <w:rPr>
                <w:rFonts w:ascii="Times New Roman" w:hAnsi="Times New Roman" w:cs="Times New Roman"/>
                <w:b/>
                <w:sz w:val="24"/>
                <w:szCs w:val="24"/>
              </w:rPr>
              <w:t>Спортивно-оздоровительное</w:t>
            </w:r>
          </w:p>
        </w:tc>
        <w:tc>
          <w:tcPr>
            <w:tcW w:w="9500" w:type="dxa"/>
            <w:gridSpan w:val="8"/>
            <w:tcBorders>
              <w:top w:val="single" w:sz="4" w:space="0" w:color="auto"/>
              <w:left w:val="single" w:sz="4" w:space="0" w:color="auto"/>
              <w:bottom w:val="single" w:sz="4" w:space="0" w:color="auto"/>
              <w:right w:val="single" w:sz="4" w:space="0" w:color="auto"/>
            </w:tcBorders>
            <w:hideMark/>
          </w:tcPr>
          <w:p w14:paraId="2BD0FECE" w14:textId="77777777" w:rsidR="00411B00" w:rsidRDefault="00411B00" w:rsidP="00EB52AC">
            <w:pPr>
              <w:jc w:val="both"/>
              <w:rPr>
                <w:rFonts w:ascii="Times New Roman" w:hAnsi="Times New Roman" w:cs="Times New Roman"/>
                <w:b/>
                <w:sz w:val="24"/>
                <w:szCs w:val="24"/>
              </w:rPr>
            </w:pPr>
            <w:r>
              <w:rPr>
                <w:rFonts w:ascii="Times New Roman" w:hAnsi="Times New Roman" w:cs="Times New Roman"/>
                <w:b/>
                <w:sz w:val="24"/>
                <w:szCs w:val="24"/>
              </w:rPr>
              <w:t>1. Разовые и краткосрочные</w:t>
            </w:r>
          </w:p>
        </w:tc>
      </w:tr>
      <w:tr w:rsidR="00411B00" w14:paraId="41DE842C" w14:textId="77777777" w:rsidTr="00EB52AC">
        <w:trPr>
          <w:trHeight w:val="275"/>
        </w:trPr>
        <w:tc>
          <w:tcPr>
            <w:tcW w:w="1287" w:type="dxa"/>
            <w:vMerge/>
            <w:tcBorders>
              <w:left w:val="single" w:sz="4" w:space="0" w:color="auto"/>
              <w:right w:val="single" w:sz="4" w:space="0" w:color="auto"/>
            </w:tcBorders>
            <w:vAlign w:val="center"/>
            <w:hideMark/>
          </w:tcPr>
          <w:p w14:paraId="278F3738" w14:textId="77777777" w:rsidR="00411B00" w:rsidRDefault="00411B00" w:rsidP="00EB52AC">
            <w:pPr>
              <w:jc w:val="both"/>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3C461691"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День здоровья</w:t>
            </w:r>
          </w:p>
        </w:tc>
        <w:tc>
          <w:tcPr>
            <w:tcW w:w="1545" w:type="dxa"/>
            <w:tcBorders>
              <w:top w:val="single" w:sz="4" w:space="0" w:color="auto"/>
              <w:left w:val="single" w:sz="4" w:space="0" w:color="auto"/>
              <w:bottom w:val="single" w:sz="4" w:space="0" w:color="auto"/>
              <w:right w:val="single" w:sz="4" w:space="0" w:color="auto"/>
            </w:tcBorders>
            <w:hideMark/>
          </w:tcPr>
          <w:p w14:paraId="67DC8D7E" w14:textId="77777777" w:rsidR="00411B00" w:rsidRDefault="00411B00" w:rsidP="00EB52AC">
            <w:pPr>
              <w:jc w:val="both"/>
              <w:rPr>
                <w:rFonts w:cs="Times New Roman"/>
              </w:rPr>
            </w:pPr>
          </w:p>
        </w:tc>
        <w:tc>
          <w:tcPr>
            <w:tcW w:w="780" w:type="dxa"/>
            <w:tcBorders>
              <w:top w:val="single" w:sz="4" w:space="0" w:color="auto"/>
              <w:left w:val="single" w:sz="4" w:space="0" w:color="auto"/>
              <w:bottom w:val="single" w:sz="4" w:space="0" w:color="auto"/>
              <w:right w:val="single" w:sz="4" w:space="0" w:color="auto"/>
            </w:tcBorders>
            <w:hideMark/>
          </w:tcPr>
          <w:p w14:paraId="132D0C4B"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423D53D7"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45C63A98"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60C2AABD"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271D067A"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hideMark/>
          </w:tcPr>
          <w:p w14:paraId="1F8E4CCA"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3124AC63"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hideMark/>
          </w:tcPr>
          <w:p w14:paraId="66F624F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0BF5BB48"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hideMark/>
          </w:tcPr>
          <w:p w14:paraId="6D1E6390"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tc>
      </w:tr>
      <w:tr w:rsidR="00411B00" w14:paraId="5B5F9F14" w14:textId="77777777" w:rsidTr="00EB52AC">
        <w:trPr>
          <w:trHeight w:val="275"/>
        </w:trPr>
        <w:tc>
          <w:tcPr>
            <w:tcW w:w="1287" w:type="dxa"/>
            <w:vMerge/>
            <w:tcBorders>
              <w:left w:val="single" w:sz="4" w:space="0" w:color="auto"/>
              <w:right w:val="single" w:sz="4" w:space="0" w:color="auto"/>
            </w:tcBorders>
            <w:vAlign w:val="center"/>
            <w:hideMark/>
          </w:tcPr>
          <w:p w14:paraId="10816561" w14:textId="77777777" w:rsidR="00411B00" w:rsidRDefault="00411B00" w:rsidP="00EB52AC">
            <w:pPr>
              <w:jc w:val="both"/>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4F1AE219"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Правила поведения во время ГО и ЧС</w:t>
            </w:r>
          </w:p>
        </w:tc>
        <w:tc>
          <w:tcPr>
            <w:tcW w:w="1545" w:type="dxa"/>
            <w:tcBorders>
              <w:top w:val="single" w:sz="4" w:space="0" w:color="auto"/>
              <w:left w:val="single" w:sz="4" w:space="0" w:color="auto"/>
              <w:bottom w:val="single" w:sz="4" w:space="0" w:color="auto"/>
              <w:right w:val="single" w:sz="4" w:space="0" w:color="auto"/>
            </w:tcBorders>
            <w:hideMark/>
          </w:tcPr>
          <w:p w14:paraId="5560CB32"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Тематические учения</w:t>
            </w:r>
          </w:p>
        </w:tc>
        <w:tc>
          <w:tcPr>
            <w:tcW w:w="780" w:type="dxa"/>
            <w:tcBorders>
              <w:top w:val="single" w:sz="4" w:space="0" w:color="auto"/>
              <w:left w:val="single" w:sz="4" w:space="0" w:color="auto"/>
              <w:bottom w:val="single" w:sz="4" w:space="0" w:color="auto"/>
              <w:right w:val="single" w:sz="4" w:space="0" w:color="auto"/>
            </w:tcBorders>
            <w:hideMark/>
          </w:tcPr>
          <w:p w14:paraId="7D602F80"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6E0B48BE"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41F29BFB"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1356C8DF"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0364E0F1"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tcPr>
          <w:p w14:paraId="50162D6E"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7DD9B16B"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23785B9F" w14:textId="77777777" w:rsidR="00411B00" w:rsidRDefault="00411B00" w:rsidP="00EB52AC">
            <w:pPr>
              <w:jc w:val="center"/>
              <w:rPr>
                <w:rFonts w:ascii="Times New Roman" w:hAnsi="Times New Roman" w:cs="Times New Roman"/>
                <w:sz w:val="24"/>
                <w:szCs w:val="24"/>
              </w:rPr>
            </w:pPr>
          </w:p>
        </w:tc>
      </w:tr>
      <w:tr w:rsidR="00411B00" w14:paraId="00751501" w14:textId="77777777" w:rsidTr="00EB52AC">
        <w:trPr>
          <w:trHeight w:val="275"/>
        </w:trPr>
        <w:tc>
          <w:tcPr>
            <w:tcW w:w="1287" w:type="dxa"/>
            <w:vMerge/>
            <w:tcBorders>
              <w:left w:val="single" w:sz="4" w:space="0" w:color="auto"/>
              <w:right w:val="single" w:sz="4" w:space="0" w:color="auto"/>
            </w:tcBorders>
            <w:vAlign w:val="center"/>
            <w:hideMark/>
          </w:tcPr>
          <w:p w14:paraId="7E66A491" w14:textId="77777777" w:rsidR="00411B00" w:rsidRDefault="00411B00" w:rsidP="00EB52AC">
            <w:pPr>
              <w:jc w:val="both"/>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42C45ADE"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Соревнования</w:t>
            </w:r>
          </w:p>
        </w:tc>
        <w:tc>
          <w:tcPr>
            <w:tcW w:w="1545" w:type="dxa"/>
            <w:tcBorders>
              <w:top w:val="single" w:sz="4" w:space="0" w:color="auto"/>
              <w:left w:val="single" w:sz="4" w:space="0" w:color="auto"/>
              <w:bottom w:val="single" w:sz="4" w:space="0" w:color="auto"/>
              <w:right w:val="single" w:sz="4" w:space="0" w:color="auto"/>
            </w:tcBorders>
            <w:hideMark/>
          </w:tcPr>
          <w:p w14:paraId="01DECACC"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Спортивные состязания во время каникул</w:t>
            </w:r>
          </w:p>
        </w:tc>
        <w:tc>
          <w:tcPr>
            <w:tcW w:w="780" w:type="dxa"/>
            <w:tcBorders>
              <w:top w:val="single" w:sz="4" w:space="0" w:color="auto"/>
              <w:left w:val="single" w:sz="4" w:space="0" w:color="auto"/>
              <w:bottom w:val="single" w:sz="4" w:space="0" w:color="auto"/>
              <w:right w:val="single" w:sz="4" w:space="0" w:color="auto"/>
            </w:tcBorders>
          </w:tcPr>
          <w:p w14:paraId="5B16A6E9" w14:textId="77777777" w:rsidR="00411B00" w:rsidRPr="008D6A24" w:rsidRDefault="00411B00" w:rsidP="00EB52AC">
            <w:pPr>
              <w:jc w:val="center"/>
              <w:rPr>
                <w:rFonts w:ascii="Times New Roman" w:hAnsi="Times New Roman" w:cs="Times New Roman"/>
                <w:sz w:val="24"/>
                <w:szCs w:val="24"/>
                <w:lang w:val="ru-RU"/>
              </w:rPr>
            </w:pPr>
          </w:p>
        </w:tc>
        <w:tc>
          <w:tcPr>
            <w:tcW w:w="850" w:type="dxa"/>
            <w:tcBorders>
              <w:top w:val="single" w:sz="4" w:space="0" w:color="auto"/>
              <w:left w:val="single" w:sz="4" w:space="0" w:color="auto"/>
              <w:bottom w:val="single" w:sz="4" w:space="0" w:color="auto"/>
              <w:right w:val="single" w:sz="4" w:space="0" w:color="auto"/>
            </w:tcBorders>
          </w:tcPr>
          <w:p w14:paraId="0F0E1855" w14:textId="77777777" w:rsidR="00411B00" w:rsidRPr="008D6A24" w:rsidRDefault="00411B00" w:rsidP="00EB52AC">
            <w:pPr>
              <w:jc w:val="center"/>
              <w:rPr>
                <w:rFonts w:ascii="Times New Roman" w:hAnsi="Times New Roman" w:cs="Times New Roman"/>
                <w:sz w:val="24"/>
                <w:szCs w:val="24"/>
                <w:lang w:val="ru-RU"/>
              </w:rPr>
            </w:pPr>
          </w:p>
        </w:tc>
        <w:tc>
          <w:tcPr>
            <w:tcW w:w="944" w:type="dxa"/>
            <w:tcBorders>
              <w:top w:val="single" w:sz="4" w:space="0" w:color="auto"/>
              <w:left w:val="single" w:sz="4" w:space="0" w:color="auto"/>
              <w:bottom w:val="single" w:sz="4" w:space="0" w:color="auto"/>
              <w:right w:val="single" w:sz="4" w:space="0" w:color="auto"/>
            </w:tcBorders>
          </w:tcPr>
          <w:p w14:paraId="2AC83DA3" w14:textId="77777777" w:rsidR="00411B00" w:rsidRPr="008D6A24" w:rsidRDefault="00411B00" w:rsidP="00EB52AC">
            <w:pPr>
              <w:jc w:val="center"/>
              <w:rPr>
                <w:rFonts w:ascii="Times New Roman" w:hAnsi="Times New Roman" w:cs="Times New Roman"/>
                <w:sz w:val="24"/>
                <w:szCs w:val="24"/>
                <w:lang w:val="ru-RU"/>
              </w:rPr>
            </w:pPr>
          </w:p>
        </w:tc>
        <w:tc>
          <w:tcPr>
            <w:tcW w:w="901" w:type="dxa"/>
            <w:tcBorders>
              <w:top w:val="single" w:sz="4" w:space="0" w:color="auto"/>
              <w:left w:val="single" w:sz="4" w:space="0" w:color="auto"/>
              <w:bottom w:val="single" w:sz="4" w:space="0" w:color="auto"/>
              <w:right w:val="single" w:sz="4" w:space="0" w:color="auto"/>
            </w:tcBorders>
            <w:hideMark/>
          </w:tcPr>
          <w:p w14:paraId="5EF15800"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6BC9E445"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hideMark/>
          </w:tcPr>
          <w:p w14:paraId="3B4716F7"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3148CAC9"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hideMark/>
          </w:tcPr>
          <w:p w14:paraId="50985EAE"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r>
      <w:tr w:rsidR="00411B00" w14:paraId="74CFF3A0" w14:textId="77777777" w:rsidTr="00EB52AC">
        <w:trPr>
          <w:trHeight w:val="275"/>
        </w:trPr>
        <w:tc>
          <w:tcPr>
            <w:tcW w:w="1287" w:type="dxa"/>
            <w:vMerge/>
            <w:tcBorders>
              <w:left w:val="single" w:sz="4" w:space="0" w:color="auto"/>
              <w:right w:val="single" w:sz="4" w:space="0" w:color="auto"/>
            </w:tcBorders>
            <w:vAlign w:val="center"/>
            <w:hideMark/>
          </w:tcPr>
          <w:p w14:paraId="26B36809" w14:textId="77777777" w:rsidR="00411B00" w:rsidRDefault="00411B00" w:rsidP="00EB52AC">
            <w:pPr>
              <w:jc w:val="both"/>
              <w:rPr>
                <w:rFonts w:ascii="Times New Roman" w:hAnsi="Times New Roman" w:cs="Times New Roman"/>
                <w:b/>
                <w:sz w:val="24"/>
                <w:szCs w:val="24"/>
              </w:rPr>
            </w:pPr>
          </w:p>
        </w:tc>
        <w:tc>
          <w:tcPr>
            <w:tcW w:w="9500" w:type="dxa"/>
            <w:gridSpan w:val="8"/>
            <w:tcBorders>
              <w:top w:val="single" w:sz="4" w:space="0" w:color="auto"/>
              <w:left w:val="single" w:sz="4" w:space="0" w:color="auto"/>
              <w:bottom w:val="single" w:sz="4" w:space="0" w:color="auto"/>
              <w:right w:val="single" w:sz="4" w:space="0" w:color="auto"/>
            </w:tcBorders>
            <w:hideMark/>
          </w:tcPr>
          <w:p w14:paraId="4BAADC3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b/>
                <w:sz w:val="24"/>
                <w:szCs w:val="24"/>
              </w:rPr>
              <w:t>2.Регулярные</w:t>
            </w:r>
          </w:p>
        </w:tc>
      </w:tr>
      <w:tr w:rsidR="00411B00" w14:paraId="6FCBBAEF" w14:textId="77777777" w:rsidTr="00EB52AC">
        <w:trPr>
          <w:trHeight w:val="275"/>
        </w:trPr>
        <w:tc>
          <w:tcPr>
            <w:tcW w:w="1287" w:type="dxa"/>
            <w:vMerge/>
            <w:tcBorders>
              <w:left w:val="single" w:sz="4" w:space="0" w:color="auto"/>
              <w:bottom w:val="single" w:sz="4" w:space="0" w:color="auto"/>
              <w:right w:val="single" w:sz="4" w:space="0" w:color="auto"/>
            </w:tcBorders>
            <w:vAlign w:val="center"/>
            <w:hideMark/>
          </w:tcPr>
          <w:p w14:paraId="68C23304" w14:textId="77777777" w:rsidR="00411B00" w:rsidRDefault="00411B00" w:rsidP="00EB52AC">
            <w:pPr>
              <w:jc w:val="both"/>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7D2BFDE3" w14:textId="77777777" w:rsidR="00411B00" w:rsidRPr="008D6A24" w:rsidRDefault="00411B00" w:rsidP="00EB52AC">
            <w:pPr>
              <w:jc w:val="both"/>
              <w:rPr>
                <w:rFonts w:ascii="Times New Roman" w:hAnsi="Times New Roman" w:cs="Times New Roman"/>
                <w:sz w:val="24"/>
                <w:szCs w:val="24"/>
                <w:lang w:val="ru-RU"/>
              </w:rPr>
            </w:pPr>
            <w:r>
              <w:rPr>
                <w:rFonts w:ascii="Times New Roman" w:hAnsi="Times New Roman" w:cs="Times New Roman"/>
                <w:sz w:val="24"/>
                <w:szCs w:val="24"/>
                <w:lang w:val="ru-RU"/>
              </w:rPr>
              <w:t>ОФП</w:t>
            </w:r>
          </w:p>
        </w:tc>
        <w:tc>
          <w:tcPr>
            <w:tcW w:w="1545" w:type="dxa"/>
            <w:tcBorders>
              <w:top w:val="single" w:sz="4" w:space="0" w:color="auto"/>
              <w:left w:val="single" w:sz="4" w:space="0" w:color="auto"/>
              <w:bottom w:val="single" w:sz="4" w:space="0" w:color="auto"/>
              <w:right w:val="single" w:sz="4" w:space="0" w:color="auto"/>
            </w:tcBorders>
            <w:hideMark/>
          </w:tcPr>
          <w:p w14:paraId="1BB7DAB6"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секция</w:t>
            </w:r>
          </w:p>
        </w:tc>
        <w:tc>
          <w:tcPr>
            <w:tcW w:w="1630" w:type="dxa"/>
            <w:gridSpan w:val="2"/>
            <w:tcBorders>
              <w:top w:val="single" w:sz="4" w:space="0" w:color="auto"/>
              <w:left w:val="single" w:sz="4" w:space="0" w:color="auto"/>
              <w:bottom w:val="single" w:sz="4" w:space="0" w:color="auto"/>
              <w:right w:val="single" w:sz="4" w:space="0" w:color="auto"/>
            </w:tcBorders>
          </w:tcPr>
          <w:p w14:paraId="774E4BA9"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34</w:t>
            </w:r>
          </w:p>
          <w:p w14:paraId="11B9808B"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tcPr>
          <w:p w14:paraId="14850893"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 34</w:t>
            </w:r>
          </w:p>
        </w:tc>
        <w:tc>
          <w:tcPr>
            <w:tcW w:w="901" w:type="dxa"/>
            <w:tcBorders>
              <w:top w:val="single" w:sz="4" w:space="0" w:color="auto"/>
              <w:left w:val="single" w:sz="4" w:space="0" w:color="auto"/>
              <w:bottom w:val="single" w:sz="4" w:space="0" w:color="auto"/>
              <w:right w:val="single" w:sz="4" w:space="0" w:color="auto"/>
            </w:tcBorders>
            <w:hideMark/>
          </w:tcPr>
          <w:p w14:paraId="4EA6AC18"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hideMark/>
          </w:tcPr>
          <w:p w14:paraId="6B24F380"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hideMark/>
          </w:tcPr>
          <w:p w14:paraId="039E6D17" w14:textId="77777777" w:rsidR="00411B00" w:rsidRDefault="00411B00" w:rsidP="00EB52AC">
            <w:pPr>
              <w:jc w:val="both"/>
              <w:rPr>
                <w:rFonts w:ascii="Times New Roman" w:hAnsi="Times New Roman" w:cs="Times New Roman"/>
                <w:sz w:val="24"/>
                <w:szCs w:val="24"/>
              </w:rPr>
            </w:pPr>
          </w:p>
        </w:tc>
      </w:tr>
      <w:tr w:rsidR="00411B00" w14:paraId="4C52D308" w14:textId="77777777" w:rsidTr="00EB52AC">
        <w:trPr>
          <w:trHeight w:val="275"/>
        </w:trPr>
        <w:tc>
          <w:tcPr>
            <w:tcW w:w="1287" w:type="dxa"/>
            <w:vMerge w:val="restart"/>
            <w:tcBorders>
              <w:top w:val="single" w:sz="4" w:space="0" w:color="auto"/>
              <w:left w:val="single" w:sz="4" w:space="0" w:color="auto"/>
              <w:right w:val="single" w:sz="4" w:space="0" w:color="auto"/>
            </w:tcBorders>
            <w:textDirection w:val="btLr"/>
            <w:hideMark/>
          </w:tcPr>
          <w:p w14:paraId="75CF49C6" w14:textId="77777777" w:rsidR="00411B00" w:rsidRDefault="00411B00" w:rsidP="00EB52AC">
            <w:pPr>
              <w:ind w:left="113" w:right="113"/>
              <w:jc w:val="center"/>
              <w:rPr>
                <w:rFonts w:ascii="Times New Roman" w:hAnsi="Times New Roman" w:cs="Times New Roman"/>
                <w:b/>
                <w:sz w:val="24"/>
                <w:szCs w:val="24"/>
              </w:rPr>
            </w:pPr>
            <w:r>
              <w:rPr>
                <w:rFonts w:ascii="Times New Roman" w:hAnsi="Times New Roman" w:cs="Times New Roman"/>
                <w:b/>
                <w:sz w:val="24"/>
                <w:szCs w:val="24"/>
              </w:rPr>
              <w:t>Социальное</w:t>
            </w:r>
          </w:p>
        </w:tc>
        <w:tc>
          <w:tcPr>
            <w:tcW w:w="9500" w:type="dxa"/>
            <w:gridSpan w:val="8"/>
            <w:tcBorders>
              <w:top w:val="single" w:sz="4" w:space="0" w:color="auto"/>
              <w:left w:val="single" w:sz="4" w:space="0" w:color="auto"/>
              <w:bottom w:val="single" w:sz="4" w:space="0" w:color="auto"/>
              <w:right w:val="single" w:sz="4" w:space="0" w:color="auto"/>
            </w:tcBorders>
            <w:hideMark/>
          </w:tcPr>
          <w:p w14:paraId="2C4E20F3" w14:textId="77777777" w:rsidR="00411B00" w:rsidRDefault="00411B00" w:rsidP="00EB52AC">
            <w:pPr>
              <w:jc w:val="both"/>
              <w:rPr>
                <w:rFonts w:ascii="Times New Roman" w:hAnsi="Times New Roman" w:cs="Times New Roman"/>
                <w:sz w:val="24"/>
                <w:szCs w:val="24"/>
              </w:rPr>
            </w:pPr>
            <w:r>
              <w:rPr>
                <w:rFonts w:ascii="Times New Roman" w:hAnsi="Times New Roman" w:cs="Times New Roman"/>
                <w:b/>
                <w:sz w:val="24"/>
                <w:szCs w:val="24"/>
              </w:rPr>
              <w:t>1. Разовые и краткосрочные</w:t>
            </w:r>
          </w:p>
        </w:tc>
      </w:tr>
      <w:tr w:rsidR="00411B00" w14:paraId="6BF3043E" w14:textId="77777777" w:rsidTr="00EB52AC">
        <w:trPr>
          <w:trHeight w:val="275"/>
        </w:trPr>
        <w:tc>
          <w:tcPr>
            <w:tcW w:w="1287" w:type="dxa"/>
            <w:vMerge/>
            <w:tcBorders>
              <w:left w:val="single" w:sz="4" w:space="0" w:color="auto"/>
              <w:right w:val="single" w:sz="4" w:space="0" w:color="auto"/>
            </w:tcBorders>
            <w:vAlign w:val="center"/>
            <w:hideMark/>
          </w:tcPr>
          <w:p w14:paraId="2076C20F"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06FF7F5C" w14:textId="77777777" w:rsidR="00411B00"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«Семья-семье»,   «Добрые крышечки», «Сдай батарейку – спаси ёжика»,  «Новый год у ворот»</w:t>
            </w:r>
          </w:p>
          <w:p w14:paraId="12C5B1F5" w14:textId="77777777" w:rsidR="00411B00" w:rsidRPr="008D6A24" w:rsidRDefault="00411B00" w:rsidP="00EB52AC">
            <w:pPr>
              <w:jc w:val="both"/>
              <w:rPr>
                <w:rFonts w:ascii="Times New Roman" w:hAnsi="Times New Roman" w:cs="Times New Roman"/>
                <w:sz w:val="24"/>
                <w:szCs w:val="24"/>
                <w:lang w:val="ru-RU"/>
              </w:rPr>
            </w:pPr>
          </w:p>
        </w:tc>
        <w:tc>
          <w:tcPr>
            <w:tcW w:w="1545" w:type="dxa"/>
            <w:tcBorders>
              <w:top w:val="single" w:sz="4" w:space="0" w:color="auto"/>
              <w:left w:val="single" w:sz="4" w:space="0" w:color="auto"/>
              <w:bottom w:val="single" w:sz="4" w:space="0" w:color="auto"/>
              <w:right w:val="single" w:sz="4" w:space="0" w:color="auto"/>
            </w:tcBorders>
            <w:hideMark/>
          </w:tcPr>
          <w:p w14:paraId="4548CD0F"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Благотворительные акции</w:t>
            </w:r>
          </w:p>
        </w:tc>
        <w:tc>
          <w:tcPr>
            <w:tcW w:w="780" w:type="dxa"/>
            <w:tcBorders>
              <w:top w:val="single" w:sz="4" w:space="0" w:color="auto"/>
              <w:left w:val="single" w:sz="4" w:space="0" w:color="auto"/>
              <w:bottom w:val="single" w:sz="4" w:space="0" w:color="auto"/>
              <w:right w:val="single" w:sz="4" w:space="0" w:color="auto"/>
            </w:tcBorders>
            <w:hideMark/>
          </w:tcPr>
          <w:p w14:paraId="14EF961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2</w:t>
            </w:r>
          </w:p>
          <w:p w14:paraId="465E8BF5" w14:textId="77777777" w:rsidR="00411B00" w:rsidRDefault="00411B00" w:rsidP="00EB52AC">
            <w:pPr>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342C2366"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2</w:t>
            </w:r>
          </w:p>
          <w:p w14:paraId="1C56E164" w14:textId="77777777" w:rsidR="00411B00" w:rsidRDefault="00411B00" w:rsidP="00EB52AC">
            <w:pPr>
              <w:jc w:val="both"/>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4C116AEE"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hideMark/>
          </w:tcPr>
          <w:p w14:paraId="53400FB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3</w:t>
            </w:r>
          </w:p>
          <w:p w14:paraId="5BA8B959"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hideMark/>
          </w:tcPr>
          <w:p w14:paraId="72DB768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3</w:t>
            </w:r>
          </w:p>
          <w:p w14:paraId="685FFCA7"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hideMark/>
          </w:tcPr>
          <w:p w14:paraId="456C6F34"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6</w:t>
            </w:r>
          </w:p>
        </w:tc>
      </w:tr>
      <w:tr w:rsidR="00411B00" w14:paraId="7AFB4E3F" w14:textId="77777777" w:rsidTr="00EB52AC">
        <w:trPr>
          <w:trHeight w:val="275"/>
        </w:trPr>
        <w:tc>
          <w:tcPr>
            <w:tcW w:w="1287" w:type="dxa"/>
            <w:vMerge/>
            <w:tcBorders>
              <w:left w:val="single" w:sz="4" w:space="0" w:color="auto"/>
              <w:right w:val="single" w:sz="4" w:space="0" w:color="auto"/>
            </w:tcBorders>
            <w:vAlign w:val="center"/>
            <w:hideMark/>
          </w:tcPr>
          <w:p w14:paraId="64F69D02"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63F23183"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Календарные праздники: День учителя, День матери, День Конституции РФ</w:t>
            </w:r>
          </w:p>
        </w:tc>
        <w:tc>
          <w:tcPr>
            <w:tcW w:w="1545" w:type="dxa"/>
            <w:tcBorders>
              <w:top w:val="single" w:sz="4" w:space="0" w:color="auto"/>
              <w:left w:val="single" w:sz="4" w:space="0" w:color="auto"/>
              <w:bottom w:val="single" w:sz="4" w:space="0" w:color="auto"/>
              <w:right w:val="single" w:sz="4" w:space="0" w:color="auto"/>
            </w:tcBorders>
            <w:hideMark/>
          </w:tcPr>
          <w:p w14:paraId="5D625BFC"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Концерт, кл.час, выставка творческих работ</w:t>
            </w:r>
          </w:p>
        </w:tc>
        <w:tc>
          <w:tcPr>
            <w:tcW w:w="780" w:type="dxa"/>
            <w:tcBorders>
              <w:top w:val="single" w:sz="4" w:space="0" w:color="auto"/>
              <w:left w:val="single" w:sz="4" w:space="0" w:color="auto"/>
              <w:bottom w:val="single" w:sz="4" w:space="0" w:color="auto"/>
              <w:right w:val="single" w:sz="4" w:space="0" w:color="auto"/>
            </w:tcBorders>
            <w:hideMark/>
          </w:tcPr>
          <w:p w14:paraId="216FB3E2"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4</w:t>
            </w:r>
          </w:p>
          <w:p w14:paraId="555496B4" w14:textId="77777777" w:rsidR="00411B00" w:rsidRDefault="00411B00" w:rsidP="00EB52AC">
            <w:pPr>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29265AAC"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4</w:t>
            </w:r>
          </w:p>
          <w:p w14:paraId="3F7145D0" w14:textId="77777777" w:rsidR="00411B00" w:rsidRDefault="00411B00" w:rsidP="00EB52AC">
            <w:pPr>
              <w:jc w:val="both"/>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7790016B"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8</w:t>
            </w:r>
          </w:p>
        </w:tc>
        <w:tc>
          <w:tcPr>
            <w:tcW w:w="901" w:type="dxa"/>
            <w:tcBorders>
              <w:top w:val="single" w:sz="4" w:space="0" w:color="auto"/>
              <w:left w:val="single" w:sz="4" w:space="0" w:color="auto"/>
              <w:bottom w:val="single" w:sz="4" w:space="0" w:color="auto"/>
              <w:right w:val="single" w:sz="4" w:space="0" w:color="auto"/>
            </w:tcBorders>
          </w:tcPr>
          <w:p w14:paraId="6A93634C"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33555D83"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6CF12A94" w14:textId="77777777" w:rsidR="00411B00" w:rsidRDefault="00411B00" w:rsidP="00EB52AC">
            <w:pPr>
              <w:jc w:val="both"/>
              <w:rPr>
                <w:rFonts w:ascii="Times New Roman" w:hAnsi="Times New Roman" w:cs="Times New Roman"/>
                <w:sz w:val="24"/>
                <w:szCs w:val="24"/>
              </w:rPr>
            </w:pPr>
          </w:p>
        </w:tc>
      </w:tr>
      <w:tr w:rsidR="00411B00" w14:paraId="381C79F6" w14:textId="77777777" w:rsidTr="00EB52AC">
        <w:trPr>
          <w:trHeight w:val="275"/>
        </w:trPr>
        <w:tc>
          <w:tcPr>
            <w:tcW w:w="1287" w:type="dxa"/>
            <w:vMerge/>
            <w:tcBorders>
              <w:left w:val="single" w:sz="4" w:space="0" w:color="auto"/>
              <w:right w:val="single" w:sz="4" w:space="0" w:color="auto"/>
            </w:tcBorders>
            <w:vAlign w:val="center"/>
          </w:tcPr>
          <w:p w14:paraId="15F5C90A" w14:textId="77777777" w:rsidR="00411B00" w:rsidRDefault="00411B00" w:rsidP="00EB52AC">
            <w:pPr>
              <w:jc w:val="center"/>
              <w:rPr>
                <w:rFonts w:ascii="Times New Roman" w:hAnsi="Times New Roman" w:cs="Times New Roman"/>
                <w:b/>
                <w:sz w:val="24"/>
                <w:szCs w:val="24"/>
              </w:rPr>
            </w:pPr>
          </w:p>
        </w:tc>
        <w:tc>
          <w:tcPr>
            <w:tcW w:w="9500" w:type="dxa"/>
            <w:gridSpan w:val="8"/>
            <w:tcBorders>
              <w:top w:val="single" w:sz="4" w:space="0" w:color="auto"/>
              <w:left w:val="single" w:sz="4" w:space="0" w:color="auto"/>
              <w:bottom w:val="single" w:sz="4" w:space="0" w:color="auto"/>
              <w:right w:val="single" w:sz="4" w:space="0" w:color="auto"/>
            </w:tcBorders>
          </w:tcPr>
          <w:p w14:paraId="112E4BBE" w14:textId="77777777" w:rsidR="00411B00" w:rsidRPr="00076704" w:rsidRDefault="00411B00" w:rsidP="00EB52AC">
            <w:pPr>
              <w:jc w:val="both"/>
              <w:rPr>
                <w:rFonts w:ascii="Times New Roman" w:hAnsi="Times New Roman" w:cs="Times New Roman"/>
                <w:b/>
                <w:sz w:val="24"/>
                <w:szCs w:val="24"/>
              </w:rPr>
            </w:pPr>
            <w:r w:rsidRPr="00076704">
              <w:rPr>
                <w:rFonts w:ascii="Times New Roman" w:hAnsi="Times New Roman" w:cs="Times New Roman"/>
                <w:b/>
                <w:sz w:val="24"/>
                <w:szCs w:val="24"/>
              </w:rPr>
              <w:t>2.Регулярные</w:t>
            </w:r>
          </w:p>
        </w:tc>
      </w:tr>
      <w:tr w:rsidR="00411B00" w14:paraId="3C0BFC99" w14:textId="77777777" w:rsidTr="00EB52AC">
        <w:trPr>
          <w:trHeight w:val="734"/>
        </w:trPr>
        <w:tc>
          <w:tcPr>
            <w:tcW w:w="1287" w:type="dxa"/>
            <w:vMerge/>
            <w:tcBorders>
              <w:left w:val="single" w:sz="4" w:space="0" w:color="auto"/>
              <w:right w:val="single" w:sz="4" w:space="0" w:color="auto"/>
            </w:tcBorders>
            <w:vAlign w:val="center"/>
          </w:tcPr>
          <w:p w14:paraId="377FA636"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tcPr>
          <w:p w14:paraId="37184946" w14:textId="77777777" w:rsidR="00411B00" w:rsidRPr="008D6A24" w:rsidRDefault="00411B00" w:rsidP="00EB52AC">
            <w:pPr>
              <w:pStyle w:val="a3"/>
              <w:spacing w:line="240" w:lineRule="auto"/>
              <w:ind w:left="0"/>
              <w:rPr>
                <w:rFonts w:ascii="Times New Roman" w:hAnsi="Times New Roman"/>
                <w:sz w:val="24"/>
                <w:szCs w:val="24"/>
              </w:rPr>
            </w:pPr>
            <w:r>
              <w:rPr>
                <w:rFonts w:ascii="Times New Roman" w:hAnsi="Times New Roman"/>
                <w:color w:val="000000"/>
                <w:sz w:val="24"/>
                <w:szCs w:val="24"/>
              </w:rPr>
              <w:t>Россия -мои горизонты</w:t>
            </w:r>
          </w:p>
        </w:tc>
        <w:tc>
          <w:tcPr>
            <w:tcW w:w="1545" w:type="dxa"/>
            <w:tcBorders>
              <w:top w:val="single" w:sz="4" w:space="0" w:color="auto"/>
              <w:left w:val="single" w:sz="4" w:space="0" w:color="auto"/>
              <w:bottom w:val="single" w:sz="4" w:space="0" w:color="auto"/>
              <w:right w:val="single" w:sz="4" w:space="0" w:color="auto"/>
            </w:tcBorders>
          </w:tcPr>
          <w:p w14:paraId="39BFCC3C" w14:textId="77777777" w:rsidR="00411B00" w:rsidRPr="008D6A24" w:rsidRDefault="00411B00" w:rsidP="00EB52AC">
            <w:pPr>
              <w:jc w:val="both"/>
              <w:rPr>
                <w:rFonts w:ascii="Times New Roman" w:hAnsi="Times New Roman" w:cs="Times New Roman"/>
                <w:sz w:val="24"/>
                <w:szCs w:val="24"/>
                <w:lang w:val="ru-RU"/>
              </w:rPr>
            </w:pPr>
            <w:r>
              <w:rPr>
                <w:rFonts w:ascii="Times New Roman" w:hAnsi="Times New Roman"/>
                <w:sz w:val="24"/>
                <w:szCs w:val="24"/>
              </w:rPr>
              <w:t>курс</w:t>
            </w:r>
          </w:p>
        </w:tc>
        <w:tc>
          <w:tcPr>
            <w:tcW w:w="780" w:type="dxa"/>
            <w:tcBorders>
              <w:top w:val="single" w:sz="4" w:space="0" w:color="auto"/>
              <w:left w:val="single" w:sz="4" w:space="0" w:color="auto"/>
              <w:bottom w:val="single" w:sz="4" w:space="0" w:color="auto"/>
              <w:right w:val="single" w:sz="4" w:space="0" w:color="auto"/>
            </w:tcBorders>
          </w:tcPr>
          <w:p w14:paraId="0E0AF06B" w14:textId="77777777" w:rsidR="00411B00" w:rsidRPr="0005746F"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850" w:type="dxa"/>
            <w:tcBorders>
              <w:top w:val="single" w:sz="4" w:space="0" w:color="auto"/>
              <w:left w:val="single" w:sz="4" w:space="0" w:color="auto"/>
              <w:bottom w:val="single" w:sz="4" w:space="0" w:color="auto"/>
              <w:right w:val="single" w:sz="4" w:space="0" w:color="auto"/>
            </w:tcBorders>
          </w:tcPr>
          <w:p w14:paraId="54B5EB72" w14:textId="77777777" w:rsidR="00411B00" w:rsidRPr="0005746F"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944" w:type="dxa"/>
            <w:tcBorders>
              <w:top w:val="single" w:sz="4" w:space="0" w:color="auto"/>
              <w:left w:val="single" w:sz="4" w:space="0" w:color="auto"/>
              <w:bottom w:val="single" w:sz="4" w:space="0" w:color="auto"/>
              <w:right w:val="single" w:sz="4" w:space="0" w:color="auto"/>
            </w:tcBorders>
          </w:tcPr>
          <w:p w14:paraId="6216658E" w14:textId="77777777" w:rsidR="00411B00" w:rsidRPr="0005746F"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68</w:t>
            </w:r>
          </w:p>
        </w:tc>
        <w:tc>
          <w:tcPr>
            <w:tcW w:w="901" w:type="dxa"/>
            <w:tcBorders>
              <w:top w:val="single" w:sz="4" w:space="0" w:color="auto"/>
              <w:left w:val="single" w:sz="4" w:space="0" w:color="auto"/>
              <w:bottom w:val="single" w:sz="4" w:space="0" w:color="auto"/>
              <w:right w:val="single" w:sz="4" w:space="0" w:color="auto"/>
            </w:tcBorders>
          </w:tcPr>
          <w:p w14:paraId="1042DD11"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70279EE7"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3B07F9EE" w14:textId="77777777" w:rsidR="00411B00" w:rsidRDefault="00411B00" w:rsidP="00EB52AC">
            <w:pPr>
              <w:jc w:val="both"/>
              <w:rPr>
                <w:rFonts w:ascii="Times New Roman" w:hAnsi="Times New Roman" w:cs="Times New Roman"/>
                <w:sz w:val="24"/>
                <w:szCs w:val="24"/>
              </w:rPr>
            </w:pPr>
          </w:p>
        </w:tc>
      </w:tr>
      <w:tr w:rsidR="00411B00" w14:paraId="04C20B08" w14:textId="77777777" w:rsidTr="00EB52AC">
        <w:trPr>
          <w:trHeight w:val="263"/>
        </w:trPr>
        <w:tc>
          <w:tcPr>
            <w:tcW w:w="1287" w:type="dxa"/>
            <w:vMerge w:val="restart"/>
            <w:tcBorders>
              <w:top w:val="single" w:sz="4" w:space="0" w:color="auto"/>
              <w:left w:val="single" w:sz="4" w:space="0" w:color="auto"/>
              <w:right w:val="single" w:sz="4" w:space="0" w:color="auto"/>
            </w:tcBorders>
            <w:textDirection w:val="btLr"/>
            <w:vAlign w:val="center"/>
            <w:hideMark/>
          </w:tcPr>
          <w:p w14:paraId="32E64AF5" w14:textId="77777777" w:rsidR="00411B00" w:rsidRDefault="00411B00" w:rsidP="00EB52AC">
            <w:pPr>
              <w:ind w:left="113" w:right="113"/>
              <w:jc w:val="center"/>
              <w:rPr>
                <w:rFonts w:ascii="Times New Roman" w:hAnsi="Times New Roman" w:cs="Times New Roman"/>
                <w:b/>
                <w:sz w:val="24"/>
                <w:szCs w:val="24"/>
              </w:rPr>
            </w:pPr>
            <w:r>
              <w:rPr>
                <w:rFonts w:ascii="Times New Roman" w:hAnsi="Times New Roman" w:cs="Times New Roman"/>
                <w:b/>
                <w:sz w:val="24"/>
                <w:szCs w:val="24"/>
              </w:rPr>
              <w:t>Общеинтеллектуальное</w:t>
            </w:r>
          </w:p>
        </w:tc>
        <w:tc>
          <w:tcPr>
            <w:tcW w:w="9500" w:type="dxa"/>
            <w:gridSpan w:val="8"/>
            <w:tcBorders>
              <w:top w:val="single" w:sz="4" w:space="0" w:color="auto"/>
              <w:left w:val="single" w:sz="4" w:space="0" w:color="auto"/>
              <w:bottom w:val="single" w:sz="4" w:space="0" w:color="auto"/>
              <w:right w:val="single" w:sz="4" w:space="0" w:color="auto"/>
            </w:tcBorders>
            <w:hideMark/>
          </w:tcPr>
          <w:p w14:paraId="47D65685" w14:textId="77777777" w:rsidR="00411B00" w:rsidRDefault="00411B00" w:rsidP="00EB52AC">
            <w:pPr>
              <w:rPr>
                <w:rFonts w:ascii="Times New Roman" w:hAnsi="Times New Roman" w:cs="Times New Roman"/>
                <w:sz w:val="24"/>
                <w:szCs w:val="24"/>
              </w:rPr>
            </w:pPr>
            <w:r>
              <w:rPr>
                <w:rFonts w:ascii="Times New Roman" w:hAnsi="Times New Roman" w:cs="Times New Roman"/>
                <w:b/>
                <w:sz w:val="24"/>
                <w:szCs w:val="24"/>
              </w:rPr>
              <w:t>1. Разовые и краткосрочные</w:t>
            </w:r>
          </w:p>
        </w:tc>
      </w:tr>
      <w:tr w:rsidR="00411B00" w14:paraId="45B79456" w14:textId="77777777" w:rsidTr="00EB52AC">
        <w:trPr>
          <w:trHeight w:val="561"/>
        </w:trPr>
        <w:tc>
          <w:tcPr>
            <w:tcW w:w="1287" w:type="dxa"/>
            <w:vMerge/>
            <w:tcBorders>
              <w:left w:val="single" w:sz="4" w:space="0" w:color="auto"/>
              <w:right w:val="single" w:sz="4" w:space="0" w:color="auto"/>
            </w:tcBorders>
            <w:vAlign w:val="center"/>
            <w:hideMark/>
          </w:tcPr>
          <w:p w14:paraId="232DD5CD"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306FCD2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Мероприятия месячника наук </w:t>
            </w:r>
          </w:p>
        </w:tc>
        <w:tc>
          <w:tcPr>
            <w:tcW w:w="1545" w:type="dxa"/>
            <w:tcBorders>
              <w:top w:val="single" w:sz="4" w:space="0" w:color="auto"/>
              <w:left w:val="single" w:sz="4" w:space="0" w:color="auto"/>
              <w:bottom w:val="single" w:sz="4" w:space="0" w:color="auto"/>
              <w:right w:val="single" w:sz="4" w:space="0" w:color="auto"/>
            </w:tcBorders>
            <w:hideMark/>
          </w:tcPr>
          <w:p w14:paraId="4C1EF790"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Научная конференция</w:t>
            </w:r>
          </w:p>
        </w:tc>
        <w:tc>
          <w:tcPr>
            <w:tcW w:w="780" w:type="dxa"/>
            <w:tcBorders>
              <w:top w:val="single" w:sz="4" w:space="0" w:color="auto"/>
              <w:left w:val="single" w:sz="4" w:space="0" w:color="auto"/>
              <w:bottom w:val="single" w:sz="4" w:space="0" w:color="auto"/>
              <w:right w:val="single" w:sz="4" w:space="0" w:color="auto"/>
            </w:tcBorders>
            <w:hideMark/>
          </w:tcPr>
          <w:p w14:paraId="5B0C1C56"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7AA804F4"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1AD2EC32"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28BBEED7"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4CC67C2E"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tcPr>
          <w:p w14:paraId="7596D4E3"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3672030C"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4EEBC37E" w14:textId="77777777" w:rsidR="00411B00" w:rsidRDefault="00411B00" w:rsidP="00EB52AC">
            <w:pPr>
              <w:jc w:val="both"/>
              <w:rPr>
                <w:rFonts w:ascii="Times New Roman" w:hAnsi="Times New Roman" w:cs="Times New Roman"/>
                <w:sz w:val="24"/>
                <w:szCs w:val="24"/>
              </w:rPr>
            </w:pPr>
          </w:p>
        </w:tc>
      </w:tr>
      <w:tr w:rsidR="00411B00" w14:paraId="3BCF787E" w14:textId="77777777" w:rsidTr="00EB52AC">
        <w:trPr>
          <w:trHeight w:val="263"/>
        </w:trPr>
        <w:tc>
          <w:tcPr>
            <w:tcW w:w="1287" w:type="dxa"/>
            <w:vMerge/>
            <w:tcBorders>
              <w:left w:val="single" w:sz="4" w:space="0" w:color="auto"/>
              <w:right w:val="single" w:sz="4" w:space="0" w:color="auto"/>
            </w:tcBorders>
            <w:vAlign w:val="center"/>
            <w:hideMark/>
          </w:tcPr>
          <w:p w14:paraId="2EC27FBC"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76AB16A0"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Всероссийская олимпиада школьников</w:t>
            </w:r>
          </w:p>
        </w:tc>
        <w:tc>
          <w:tcPr>
            <w:tcW w:w="1545" w:type="dxa"/>
            <w:tcBorders>
              <w:top w:val="single" w:sz="4" w:space="0" w:color="auto"/>
              <w:left w:val="single" w:sz="4" w:space="0" w:color="auto"/>
              <w:bottom w:val="single" w:sz="4" w:space="0" w:color="auto"/>
              <w:right w:val="single" w:sz="4" w:space="0" w:color="auto"/>
            </w:tcBorders>
            <w:hideMark/>
          </w:tcPr>
          <w:p w14:paraId="1C8FF555"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Олимпиады </w:t>
            </w:r>
          </w:p>
        </w:tc>
        <w:tc>
          <w:tcPr>
            <w:tcW w:w="780" w:type="dxa"/>
            <w:tcBorders>
              <w:top w:val="single" w:sz="4" w:space="0" w:color="auto"/>
              <w:left w:val="single" w:sz="4" w:space="0" w:color="auto"/>
              <w:bottom w:val="single" w:sz="4" w:space="0" w:color="auto"/>
              <w:right w:val="single" w:sz="4" w:space="0" w:color="auto"/>
            </w:tcBorders>
            <w:hideMark/>
          </w:tcPr>
          <w:p w14:paraId="59C3856F" w14:textId="77777777" w:rsidR="00411B00" w:rsidRPr="00122F0D" w:rsidRDefault="00411B00" w:rsidP="00EB52AC">
            <w:pPr>
              <w:jc w:val="center"/>
              <w:rPr>
                <w:rFonts w:ascii="Times New Roman" w:hAnsi="Times New Roman" w:cs="Times New Roman"/>
                <w:sz w:val="24"/>
                <w:szCs w:val="24"/>
              </w:rPr>
            </w:pPr>
            <w:r w:rsidRPr="00122F0D">
              <w:rPr>
                <w:rFonts w:ascii="Times New Roman" w:hAnsi="Times New Roman" w:cs="Times New Roman"/>
                <w:sz w:val="24"/>
                <w:szCs w:val="24"/>
              </w:rPr>
              <w:t>4</w:t>
            </w:r>
          </w:p>
          <w:p w14:paraId="3CE2DF12" w14:textId="77777777" w:rsidR="00411B00" w:rsidRPr="00122F0D" w:rsidRDefault="00411B00" w:rsidP="00EB52AC">
            <w:pPr>
              <w:jc w:val="center"/>
              <w:rPr>
                <w:rFonts w:cs="Times New Roman"/>
              </w:rPr>
            </w:pPr>
          </w:p>
        </w:tc>
        <w:tc>
          <w:tcPr>
            <w:tcW w:w="850" w:type="dxa"/>
            <w:tcBorders>
              <w:top w:val="single" w:sz="4" w:space="0" w:color="auto"/>
              <w:left w:val="single" w:sz="4" w:space="0" w:color="auto"/>
              <w:bottom w:val="single" w:sz="4" w:space="0" w:color="auto"/>
              <w:right w:val="single" w:sz="4" w:space="0" w:color="auto"/>
            </w:tcBorders>
            <w:hideMark/>
          </w:tcPr>
          <w:p w14:paraId="66949705" w14:textId="77777777" w:rsidR="00411B00" w:rsidRPr="00122F0D" w:rsidRDefault="00411B00" w:rsidP="00EB52AC">
            <w:pPr>
              <w:jc w:val="center"/>
              <w:rPr>
                <w:rFonts w:ascii="Times New Roman" w:hAnsi="Times New Roman" w:cs="Times New Roman"/>
                <w:sz w:val="24"/>
                <w:szCs w:val="24"/>
              </w:rPr>
            </w:pPr>
            <w:r w:rsidRPr="00122F0D">
              <w:rPr>
                <w:rFonts w:ascii="Times New Roman" w:hAnsi="Times New Roman" w:cs="Times New Roman"/>
                <w:sz w:val="24"/>
                <w:szCs w:val="24"/>
              </w:rPr>
              <w:t>4</w:t>
            </w:r>
          </w:p>
          <w:p w14:paraId="6D7280B7" w14:textId="77777777" w:rsidR="00411B00" w:rsidRPr="00122F0D" w:rsidRDefault="00411B00" w:rsidP="00EB52AC">
            <w:pPr>
              <w:jc w:val="center"/>
              <w:rPr>
                <w:rFonts w:cs="Times New Roman"/>
              </w:rPr>
            </w:pPr>
          </w:p>
        </w:tc>
        <w:tc>
          <w:tcPr>
            <w:tcW w:w="944" w:type="dxa"/>
            <w:tcBorders>
              <w:top w:val="single" w:sz="4" w:space="0" w:color="auto"/>
              <w:left w:val="single" w:sz="4" w:space="0" w:color="auto"/>
              <w:bottom w:val="single" w:sz="4" w:space="0" w:color="auto"/>
              <w:right w:val="single" w:sz="4" w:space="0" w:color="auto"/>
            </w:tcBorders>
          </w:tcPr>
          <w:p w14:paraId="5CC0EDE1"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8</w:t>
            </w:r>
          </w:p>
        </w:tc>
        <w:tc>
          <w:tcPr>
            <w:tcW w:w="901" w:type="dxa"/>
            <w:tcBorders>
              <w:top w:val="single" w:sz="4" w:space="0" w:color="auto"/>
              <w:left w:val="single" w:sz="4" w:space="0" w:color="auto"/>
              <w:bottom w:val="single" w:sz="4" w:space="0" w:color="auto"/>
              <w:right w:val="single" w:sz="4" w:space="0" w:color="auto"/>
            </w:tcBorders>
          </w:tcPr>
          <w:p w14:paraId="7072C540"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7E061365"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4A23004D" w14:textId="77777777" w:rsidR="00411B00" w:rsidRDefault="00411B00" w:rsidP="00EB52AC">
            <w:pPr>
              <w:jc w:val="both"/>
              <w:rPr>
                <w:rFonts w:ascii="Times New Roman" w:hAnsi="Times New Roman" w:cs="Times New Roman"/>
                <w:sz w:val="24"/>
                <w:szCs w:val="24"/>
              </w:rPr>
            </w:pPr>
          </w:p>
        </w:tc>
      </w:tr>
      <w:tr w:rsidR="00411B00" w14:paraId="19EB26A1" w14:textId="77777777" w:rsidTr="00EB52AC">
        <w:trPr>
          <w:trHeight w:val="263"/>
        </w:trPr>
        <w:tc>
          <w:tcPr>
            <w:tcW w:w="1287" w:type="dxa"/>
            <w:vMerge/>
            <w:tcBorders>
              <w:left w:val="single" w:sz="4" w:space="0" w:color="auto"/>
              <w:right w:val="single" w:sz="4" w:space="0" w:color="auto"/>
            </w:tcBorders>
            <w:vAlign w:val="center"/>
          </w:tcPr>
          <w:p w14:paraId="214E508B" w14:textId="77777777" w:rsidR="00411B00" w:rsidRDefault="00411B00" w:rsidP="00EB52AC">
            <w:pPr>
              <w:jc w:val="center"/>
              <w:rPr>
                <w:rFonts w:ascii="Times New Roman" w:hAnsi="Times New Roman" w:cs="Times New Roman"/>
                <w:b/>
                <w:sz w:val="24"/>
                <w:szCs w:val="24"/>
              </w:rPr>
            </w:pPr>
          </w:p>
        </w:tc>
        <w:tc>
          <w:tcPr>
            <w:tcW w:w="9500" w:type="dxa"/>
            <w:gridSpan w:val="8"/>
            <w:tcBorders>
              <w:top w:val="single" w:sz="4" w:space="0" w:color="auto"/>
              <w:left w:val="single" w:sz="4" w:space="0" w:color="auto"/>
              <w:bottom w:val="single" w:sz="4" w:space="0" w:color="auto"/>
              <w:right w:val="single" w:sz="4" w:space="0" w:color="auto"/>
            </w:tcBorders>
          </w:tcPr>
          <w:p w14:paraId="5474A502" w14:textId="77777777" w:rsidR="00411B00" w:rsidRDefault="00411B00" w:rsidP="00EB52AC">
            <w:pPr>
              <w:jc w:val="both"/>
              <w:rPr>
                <w:rFonts w:ascii="Times New Roman" w:hAnsi="Times New Roman" w:cs="Times New Roman"/>
                <w:sz w:val="24"/>
                <w:szCs w:val="24"/>
              </w:rPr>
            </w:pPr>
            <w:r>
              <w:rPr>
                <w:rFonts w:ascii="Times New Roman" w:hAnsi="Times New Roman" w:cs="Times New Roman"/>
                <w:b/>
                <w:sz w:val="24"/>
                <w:szCs w:val="24"/>
              </w:rPr>
              <w:t>2.Регулярные</w:t>
            </w:r>
          </w:p>
        </w:tc>
      </w:tr>
      <w:tr w:rsidR="00411B00" w14:paraId="029EFA59" w14:textId="77777777" w:rsidTr="00EB52AC">
        <w:trPr>
          <w:trHeight w:val="757"/>
        </w:trPr>
        <w:tc>
          <w:tcPr>
            <w:tcW w:w="1287" w:type="dxa"/>
            <w:vMerge/>
            <w:tcBorders>
              <w:left w:val="single" w:sz="4" w:space="0" w:color="auto"/>
              <w:right w:val="single" w:sz="4" w:space="0" w:color="auto"/>
            </w:tcBorders>
            <w:vAlign w:val="center"/>
          </w:tcPr>
          <w:p w14:paraId="6D35AD5A"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tcPr>
          <w:p w14:paraId="3F483EBF" w14:textId="77777777" w:rsidR="00411B00" w:rsidRPr="0005746F" w:rsidRDefault="00411B00" w:rsidP="00EB52AC">
            <w:pPr>
              <w:jc w:val="both"/>
              <w:rPr>
                <w:rFonts w:ascii="Times New Roman" w:hAnsi="Times New Roman" w:cs="Times New Roman"/>
                <w:sz w:val="24"/>
                <w:szCs w:val="24"/>
                <w:lang w:val="ru-RU"/>
              </w:rPr>
            </w:pPr>
            <w:r>
              <w:rPr>
                <w:rFonts w:ascii="Times New Roman" w:hAnsi="Times New Roman" w:cs="Times New Roman"/>
                <w:sz w:val="24"/>
                <w:szCs w:val="24"/>
                <w:lang w:val="ru-RU"/>
              </w:rPr>
              <w:t>Химия в задачах</w:t>
            </w:r>
          </w:p>
        </w:tc>
        <w:tc>
          <w:tcPr>
            <w:tcW w:w="1545" w:type="dxa"/>
            <w:tcBorders>
              <w:top w:val="single" w:sz="4" w:space="0" w:color="auto"/>
              <w:left w:val="single" w:sz="4" w:space="0" w:color="auto"/>
              <w:bottom w:val="single" w:sz="4" w:space="0" w:color="auto"/>
              <w:right w:val="single" w:sz="4" w:space="0" w:color="auto"/>
            </w:tcBorders>
          </w:tcPr>
          <w:p w14:paraId="519BF256" w14:textId="77777777" w:rsidR="00411B00" w:rsidRPr="0005746F" w:rsidRDefault="00411B00" w:rsidP="00EB52AC">
            <w:pPr>
              <w:jc w:val="both"/>
              <w:rPr>
                <w:rFonts w:ascii="Times New Roman" w:hAnsi="Times New Roman" w:cs="Times New Roman"/>
                <w:sz w:val="24"/>
                <w:szCs w:val="24"/>
                <w:lang w:val="ru-RU"/>
              </w:rPr>
            </w:pPr>
            <w:r>
              <w:rPr>
                <w:rFonts w:ascii="Times New Roman" w:hAnsi="Times New Roman" w:cs="Times New Roman"/>
                <w:sz w:val="24"/>
                <w:szCs w:val="24"/>
                <w:lang w:val="ru-RU"/>
              </w:rPr>
              <w:t>практикум</w:t>
            </w:r>
          </w:p>
        </w:tc>
        <w:tc>
          <w:tcPr>
            <w:tcW w:w="1630" w:type="dxa"/>
            <w:gridSpan w:val="2"/>
            <w:tcBorders>
              <w:top w:val="single" w:sz="4" w:space="0" w:color="auto"/>
              <w:left w:val="single" w:sz="4" w:space="0" w:color="auto"/>
              <w:bottom w:val="single" w:sz="4" w:space="0" w:color="auto"/>
              <w:right w:val="single" w:sz="4" w:space="0" w:color="auto"/>
            </w:tcBorders>
          </w:tcPr>
          <w:p w14:paraId="66ACBBFC" w14:textId="77777777" w:rsidR="00411B00" w:rsidRPr="00122F0D" w:rsidRDefault="00411B00" w:rsidP="00EB52AC">
            <w:pPr>
              <w:jc w:val="center"/>
              <w:rPr>
                <w:rFonts w:ascii="Times New Roman" w:hAnsi="Times New Roman" w:cs="Times New Roman"/>
                <w:sz w:val="24"/>
                <w:szCs w:val="24"/>
              </w:rPr>
            </w:pPr>
            <w:r>
              <w:rPr>
                <w:rFonts w:ascii="Times New Roman" w:hAnsi="Times New Roman" w:cs="Times New Roman"/>
                <w:sz w:val="24"/>
                <w:szCs w:val="24"/>
                <w:lang w:val="ru-RU"/>
              </w:rPr>
              <w:t>34</w:t>
            </w:r>
          </w:p>
        </w:tc>
        <w:tc>
          <w:tcPr>
            <w:tcW w:w="944" w:type="dxa"/>
            <w:tcBorders>
              <w:top w:val="single" w:sz="4" w:space="0" w:color="auto"/>
              <w:left w:val="single" w:sz="4" w:space="0" w:color="auto"/>
              <w:bottom w:val="single" w:sz="4" w:space="0" w:color="auto"/>
              <w:right w:val="single" w:sz="4" w:space="0" w:color="auto"/>
            </w:tcBorders>
          </w:tcPr>
          <w:p w14:paraId="0BB49E39" w14:textId="77777777" w:rsidR="00411B00" w:rsidRPr="0005746F"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901" w:type="dxa"/>
            <w:tcBorders>
              <w:top w:val="single" w:sz="4" w:space="0" w:color="auto"/>
              <w:left w:val="single" w:sz="4" w:space="0" w:color="auto"/>
              <w:bottom w:val="single" w:sz="4" w:space="0" w:color="auto"/>
              <w:right w:val="single" w:sz="4" w:space="0" w:color="auto"/>
            </w:tcBorders>
          </w:tcPr>
          <w:p w14:paraId="2B26A4DC"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048F4F96"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08ECE1CC" w14:textId="77777777" w:rsidR="00411B00" w:rsidRDefault="00411B00" w:rsidP="00EB52AC">
            <w:pPr>
              <w:jc w:val="both"/>
              <w:rPr>
                <w:rFonts w:ascii="Times New Roman" w:hAnsi="Times New Roman" w:cs="Times New Roman"/>
                <w:sz w:val="24"/>
                <w:szCs w:val="24"/>
              </w:rPr>
            </w:pPr>
          </w:p>
        </w:tc>
      </w:tr>
      <w:tr w:rsidR="00411B00" w14:paraId="5C25193A" w14:textId="77777777" w:rsidTr="00EB52AC">
        <w:trPr>
          <w:trHeight w:val="275"/>
        </w:trPr>
        <w:tc>
          <w:tcPr>
            <w:tcW w:w="1287" w:type="dxa"/>
            <w:vMerge w:val="restart"/>
            <w:tcBorders>
              <w:top w:val="single" w:sz="4" w:space="0" w:color="auto"/>
              <w:left w:val="single" w:sz="4" w:space="0" w:color="auto"/>
              <w:right w:val="single" w:sz="4" w:space="0" w:color="auto"/>
            </w:tcBorders>
            <w:textDirection w:val="btLr"/>
            <w:hideMark/>
          </w:tcPr>
          <w:p w14:paraId="27F6D464" w14:textId="77777777" w:rsidR="00411B00" w:rsidRDefault="00411B00" w:rsidP="00EB52AC">
            <w:pPr>
              <w:ind w:left="113" w:right="113"/>
              <w:rPr>
                <w:rFonts w:ascii="Times New Roman" w:hAnsi="Times New Roman" w:cs="Times New Roman"/>
                <w:b/>
                <w:sz w:val="24"/>
                <w:szCs w:val="24"/>
              </w:rPr>
            </w:pPr>
            <w:r>
              <w:rPr>
                <w:rFonts w:ascii="Times New Roman" w:hAnsi="Times New Roman" w:cs="Times New Roman"/>
                <w:b/>
                <w:sz w:val="24"/>
                <w:szCs w:val="24"/>
              </w:rPr>
              <w:t>Духовно-нравственное</w:t>
            </w:r>
          </w:p>
        </w:tc>
        <w:tc>
          <w:tcPr>
            <w:tcW w:w="9500" w:type="dxa"/>
            <w:gridSpan w:val="8"/>
            <w:tcBorders>
              <w:top w:val="single" w:sz="4" w:space="0" w:color="auto"/>
              <w:left w:val="single" w:sz="4" w:space="0" w:color="auto"/>
              <w:bottom w:val="single" w:sz="4" w:space="0" w:color="auto"/>
              <w:right w:val="single" w:sz="4" w:space="0" w:color="auto"/>
            </w:tcBorders>
            <w:hideMark/>
          </w:tcPr>
          <w:p w14:paraId="433ED2AD" w14:textId="77777777" w:rsidR="00411B00" w:rsidRDefault="00411B00" w:rsidP="00EB52AC">
            <w:pPr>
              <w:jc w:val="both"/>
              <w:rPr>
                <w:rFonts w:ascii="Times New Roman" w:hAnsi="Times New Roman" w:cs="Times New Roman"/>
                <w:sz w:val="24"/>
                <w:szCs w:val="24"/>
              </w:rPr>
            </w:pPr>
            <w:r>
              <w:rPr>
                <w:rFonts w:ascii="Times New Roman" w:hAnsi="Times New Roman" w:cs="Times New Roman"/>
                <w:b/>
                <w:sz w:val="24"/>
                <w:szCs w:val="24"/>
              </w:rPr>
              <w:t>1. Разовые и краткосрочные</w:t>
            </w:r>
          </w:p>
        </w:tc>
      </w:tr>
      <w:tr w:rsidR="00411B00" w14:paraId="5565484B" w14:textId="77777777" w:rsidTr="00EB52AC">
        <w:trPr>
          <w:trHeight w:val="275"/>
        </w:trPr>
        <w:tc>
          <w:tcPr>
            <w:tcW w:w="1287" w:type="dxa"/>
            <w:vMerge/>
            <w:tcBorders>
              <w:left w:val="single" w:sz="4" w:space="0" w:color="auto"/>
              <w:right w:val="single" w:sz="4" w:space="0" w:color="auto"/>
            </w:tcBorders>
            <w:vAlign w:val="center"/>
            <w:hideMark/>
          </w:tcPr>
          <w:p w14:paraId="1645B2DE"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0AEBBE9A"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Уроки мужества</w:t>
            </w:r>
          </w:p>
        </w:tc>
        <w:tc>
          <w:tcPr>
            <w:tcW w:w="1545" w:type="dxa"/>
            <w:tcBorders>
              <w:top w:val="single" w:sz="4" w:space="0" w:color="auto"/>
              <w:left w:val="single" w:sz="4" w:space="0" w:color="auto"/>
              <w:bottom w:val="single" w:sz="4" w:space="0" w:color="auto"/>
              <w:right w:val="single" w:sz="4" w:space="0" w:color="auto"/>
            </w:tcBorders>
            <w:hideMark/>
          </w:tcPr>
          <w:p w14:paraId="10FBC628"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Кл.час, конкурс  </w:t>
            </w:r>
            <w:r>
              <w:rPr>
                <w:rFonts w:ascii="Times New Roman" w:hAnsi="Times New Roman" w:cs="Times New Roman"/>
                <w:sz w:val="24"/>
                <w:szCs w:val="24"/>
              </w:rPr>
              <w:lastRenderedPageBreak/>
              <w:t>стенгазет</w:t>
            </w:r>
          </w:p>
        </w:tc>
        <w:tc>
          <w:tcPr>
            <w:tcW w:w="780" w:type="dxa"/>
            <w:tcBorders>
              <w:top w:val="single" w:sz="4" w:space="0" w:color="auto"/>
              <w:left w:val="single" w:sz="4" w:space="0" w:color="auto"/>
              <w:bottom w:val="single" w:sz="4" w:space="0" w:color="auto"/>
              <w:right w:val="single" w:sz="4" w:space="0" w:color="auto"/>
            </w:tcBorders>
            <w:hideMark/>
          </w:tcPr>
          <w:p w14:paraId="25EDA674"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lastRenderedPageBreak/>
              <w:t>2</w:t>
            </w:r>
          </w:p>
          <w:p w14:paraId="29177347"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03AE3B0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4E1BDD14"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1DFD1811"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tcPr>
          <w:p w14:paraId="119108D0"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040BD5BA"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551302F5" w14:textId="77777777" w:rsidR="00411B00" w:rsidRDefault="00411B00" w:rsidP="00EB52AC">
            <w:pPr>
              <w:jc w:val="center"/>
              <w:rPr>
                <w:rFonts w:ascii="Times New Roman" w:hAnsi="Times New Roman" w:cs="Times New Roman"/>
                <w:sz w:val="24"/>
                <w:szCs w:val="24"/>
              </w:rPr>
            </w:pPr>
          </w:p>
        </w:tc>
      </w:tr>
      <w:tr w:rsidR="00411B00" w14:paraId="74F48E92" w14:textId="77777777" w:rsidTr="00EB52AC">
        <w:trPr>
          <w:trHeight w:val="275"/>
        </w:trPr>
        <w:tc>
          <w:tcPr>
            <w:tcW w:w="1287" w:type="dxa"/>
            <w:vMerge/>
            <w:tcBorders>
              <w:left w:val="single" w:sz="4" w:space="0" w:color="auto"/>
              <w:right w:val="single" w:sz="4" w:space="0" w:color="auto"/>
            </w:tcBorders>
            <w:vAlign w:val="center"/>
            <w:hideMark/>
          </w:tcPr>
          <w:p w14:paraId="2993568A"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146BB830"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Посещение музеев, библиотек</w:t>
            </w:r>
          </w:p>
        </w:tc>
        <w:tc>
          <w:tcPr>
            <w:tcW w:w="1545" w:type="dxa"/>
            <w:tcBorders>
              <w:top w:val="single" w:sz="4" w:space="0" w:color="auto"/>
              <w:left w:val="single" w:sz="4" w:space="0" w:color="auto"/>
              <w:bottom w:val="single" w:sz="4" w:space="0" w:color="auto"/>
              <w:right w:val="single" w:sz="4" w:space="0" w:color="auto"/>
            </w:tcBorders>
            <w:hideMark/>
          </w:tcPr>
          <w:p w14:paraId="0385CAEE"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экскурсии</w:t>
            </w:r>
          </w:p>
        </w:tc>
        <w:tc>
          <w:tcPr>
            <w:tcW w:w="780" w:type="dxa"/>
            <w:tcBorders>
              <w:top w:val="single" w:sz="4" w:space="0" w:color="auto"/>
              <w:left w:val="single" w:sz="4" w:space="0" w:color="auto"/>
              <w:bottom w:val="single" w:sz="4" w:space="0" w:color="auto"/>
              <w:right w:val="single" w:sz="4" w:space="0" w:color="auto"/>
            </w:tcBorders>
            <w:hideMark/>
          </w:tcPr>
          <w:p w14:paraId="3EC6B67F"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6853FC27"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78FD5216"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294301BE" w14:textId="77777777" w:rsidR="00411B00" w:rsidRDefault="00411B00" w:rsidP="00EB52AC">
            <w:pPr>
              <w:jc w:val="center"/>
              <w:rPr>
                <w:rFonts w:cs="Times New Roman"/>
              </w:rPr>
            </w:pPr>
          </w:p>
        </w:tc>
        <w:tc>
          <w:tcPr>
            <w:tcW w:w="944" w:type="dxa"/>
            <w:tcBorders>
              <w:top w:val="single" w:sz="4" w:space="0" w:color="auto"/>
              <w:left w:val="single" w:sz="4" w:space="0" w:color="auto"/>
              <w:bottom w:val="single" w:sz="4" w:space="0" w:color="auto"/>
              <w:right w:val="single" w:sz="4" w:space="0" w:color="auto"/>
            </w:tcBorders>
            <w:hideMark/>
          </w:tcPr>
          <w:p w14:paraId="0AA6914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tcPr>
          <w:p w14:paraId="3320B7B9"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09350702"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525A8030" w14:textId="77777777" w:rsidR="00411B00" w:rsidRDefault="00411B00" w:rsidP="00EB52AC">
            <w:pPr>
              <w:jc w:val="center"/>
              <w:rPr>
                <w:rFonts w:ascii="Times New Roman" w:hAnsi="Times New Roman" w:cs="Times New Roman"/>
                <w:sz w:val="24"/>
                <w:szCs w:val="24"/>
              </w:rPr>
            </w:pPr>
          </w:p>
        </w:tc>
      </w:tr>
      <w:tr w:rsidR="00411B00" w14:paraId="128C2C38" w14:textId="77777777" w:rsidTr="00EB52AC">
        <w:trPr>
          <w:trHeight w:val="275"/>
        </w:trPr>
        <w:tc>
          <w:tcPr>
            <w:tcW w:w="1287" w:type="dxa"/>
            <w:vMerge/>
            <w:tcBorders>
              <w:left w:val="single" w:sz="4" w:space="0" w:color="auto"/>
              <w:right w:val="single" w:sz="4" w:space="0" w:color="auto"/>
            </w:tcBorders>
            <w:vAlign w:val="center"/>
            <w:hideMark/>
          </w:tcPr>
          <w:p w14:paraId="650E6EC6"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75BC85F5"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Календарные праздники: День Знаний , День Победы, День славянской письменности</w:t>
            </w:r>
          </w:p>
        </w:tc>
        <w:tc>
          <w:tcPr>
            <w:tcW w:w="1545" w:type="dxa"/>
            <w:tcBorders>
              <w:top w:val="single" w:sz="4" w:space="0" w:color="auto"/>
              <w:left w:val="single" w:sz="4" w:space="0" w:color="auto"/>
              <w:bottom w:val="single" w:sz="4" w:space="0" w:color="auto"/>
              <w:right w:val="single" w:sz="4" w:space="0" w:color="auto"/>
            </w:tcBorders>
            <w:hideMark/>
          </w:tcPr>
          <w:p w14:paraId="5C6BF4A6" w14:textId="77777777" w:rsidR="00411B00" w:rsidRPr="008D6A24" w:rsidRDefault="00411B00" w:rsidP="00EB52AC">
            <w:pPr>
              <w:jc w:val="both"/>
              <w:rPr>
                <w:rFonts w:ascii="Times New Roman" w:hAnsi="Times New Roman" w:cs="Times New Roman"/>
                <w:sz w:val="24"/>
                <w:szCs w:val="24"/>
                <w:lang w:val="ru-RU"/>
              </w:rPr>
            </w:pPr>
            <w:r w:rsidRPr="008D6A24">
              <w:rPr>
                <w:rFonts w:ascii="Times New Roman" w:hAnsi="Times New Roman" w:cs="Times New Roman"/>
                <w:sz w:val="24"/>
                <w:szCs w:val="24"/>
                <w:lang w:val="ru-RU"/>
              </w:rPr>
              <w:t>Тематические кл.часы, игра, викторина, экскурсия, конкурс чтецов</w:t>
            </w:r>
          </w:p>
        </w:tc>
        <w:tc>
          <w:tcPr>
            <w:tcW w:w="780" w:type="dxa"/>
            <w:tcBorders>
              <w:top w:val="single" w:sz="4" w:space="0" w:color="auto"/>
              <w:left w:val="single" w:sz="4" w:space="0" w:color="auto"/>
              <w:bottom w:val="single" w:sz="4" w:space="0" w:color="auto"/>
              <w:right w:val="single" w:sz="4" w:space="0" w:color="auto"/>
            </w:tcBorders>
            <w:hideMark/>
          </w:tcPr>
          <w:p w14:paraId="34956CD5"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5</w:t>
            </w:r>
          </w:p>
          <w:p w14:paraId="637CE9C3"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4A20DB7F"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5</w:t>
            </w:r>
          </w:p>
          <w:p w14:paraId="69916210"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096BF23B"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10</w:t>
            </w:r>
          </w:p>
        </w:tc>
        <w:tc>
          <w:tcPr>
            <w:tcW w:w="901" w:type="dxa"/>
            <w:tcBorders>
              <w:top w:val="single" w:sz="4" w:space="0" w:color="auto"/>
              <w:left w:val="single" w:sz="4" w:space="0" w:color="auto"/>
              <w:bottom w:val="single" w:sz="4" w:space="0" w:color="auto"/>
              <w:right w:val="single" w:sz="4" w:space="0" w:color="auto"/>
            </w:tcBorders>
            <w:hideMark/>
          </w:tcPr>
          <w:p w14:paraId="0D3882ED"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4C036822" w14:textId="77777777" w:rsidR="00411B00" w:rsidRDefault="00411B00" w:rsidP="00EB52AC">
            <w:pPr>
              <w:jc w:val="center"/>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hideMark/>
          </w:tcPr>
          <w:p w14:paraId="39BEB65F"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64672211" w14:textId="77777777" w:rsidR="00411B00" w:rsidRDefault="00411B00" w:rsidP="00EB52AC">
            <w:pPr>
              <w:jc w:val="center"/>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hideMark/>
          </w:tcPr>
          <w:p w14:paraId="6392D1E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tc>
      </w:tr>
      <w:tr w:rsidR="00411B00" w14:paraId="090DBF28" w14:textId="77777777" w:rsidTr="00EB52AC">
        <w:trPr>
          <w:trHeight w:val="275"/>
        </w:trPr>
        <w:tc>
          <w:tcPr>
            <w:tcW w:w="1287" w:type="dxa"/>
            <w:vMerge/>
            <w:tcBorders>
              <w:left w:val="single" w:sz="4" w:space="0" w:color="auto"/>
              <w:right w:val="single" w:sz="4" w:space="0" w:color="auto"/>
            </w:tcBorders>
            <w:vAlign w:val="center"/>
          </w:tcPr>
          <w:p w14:paraId="26891FE3" w14:textId="77777777" w:rsidR="00411B00" w:rsidRDefault="00411B00" w:rsidP="00EB52AC">
            <w:pPr>
              <w:jc w:val="center"/>
              <w:rPr>
                <w:rFonts w:ascii="Times New Roman" w:hAnsi="Times New Roman" w:cs="Times New Roman"/>
                <w:b/>
                <w:sz w:val="24"/>
                <w:szCs w:val="24"/>
              </w:rPr>
            </w:pPr>
          </w:p>
        </w:tc>
        <w:tc>
          <w:tcPr>
            <w:tcW w:w="9500" w:type="dxa"/>
            <w:gridSpan w:val="8"/>
            <w:tcBorders>
              <w:top w:val="single" w:sz="4" w:space="0" w:color="auto"/>
              <w:left w:val="single" w:sz="4" w:space="0" w:color="auto"/>
              <w:bottom w:val="single" w:sz="4" w:space="0" w:color="auto"/>
              <w:right w:val="single" w:sz="4" w:space="0" w:color="auto"/>
            </w:tcBorders>
          </w:tcPr>
          <w:p w14:paraId="7598FC23" w14:textId="77777777" w:rsidR="00411B00" w:rsidRPr="00CC5D73" w:rsidRDefault="00411B00" w:rsidP="00EB52AC">
            <w:pPr>
              <w:jc w:val="both"/>
              <w:rPr>
                <w:rFonts w:ascii="Times New Roman" w:hAnsi="Times New Roman" w:cs="Times New Roman"/>
                <w:b/>
                <w:sz w:val="24"/>
                <w:szCs w:val="24"/>
              </w:rPr>
            </w:pPr>
            <w:r w:rsidRPr="00CC5D73">
              <w:rPr>
                <w:rFonts w:ascii="Times New Roman" w:hAnsi="Times New Roman" w:cs="Times New Roman"/>
                <w:b/>
                <w:sz w:val="24"/>
                <w:szCs w:val="24"/>
              </w:rPr>
              <w:t>2.Регулярные</w:t>
            </w:r>
          </w:p>
        </w:tc>
      </w:tr>
      <w:tr w:rsidR="00411B00" w14:paraId="63744D2D" w14:textId="77777777" w:rsidTr="00EB52AC">
        <w:trPr>
          <w:trHeight w:val="275"/>
        </w:trPr>
        <w:tc>
          <w:tcPr>
            <w:tcW w:w="1287" w:type="dxa"/>
            <w:vMerge/>
            <w:tcBorders>
              <w:left w:val="single" w:sz="4" w:space="0" w:color="auto"/>
              <w:right w:val="single" w:sz="4" w:space="0" w:color="auto"/>
            </w:tcBorders>
            <w:vAlign w:val="center"/>
          </w:tcPr>
          <w:p w14:paraId="6F6B1F7F"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tcPr>
          <w:p w14:paraId="7BA42D4A"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Разговоры о важном</w:t>
            </w:r>
          </w:p>
        </w:tc>
        <w:tc>
          <w:tcPr>
            <w:tcW w:w="1545" w:type="dxa"/>
            <w:tcBorders>
              <w:top w:val="single" w:sz="4" w:space="0" w:color="auto"/>
              <w:left w:val="single" w:sz="4" w:space="0" w:color="auto"/>
              <w:bottom w:val="single" w:sz="4" w:space="0" w:color="auto"/>
              <w:right w:val="single" w:sz="4" w:space="0" w:color="auto"/>
            </w:tcBorders>
          </w:tcPr>
          <w:p w14:paraId="646A6E49"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Час общения</w:t>
            </w:r>
          </w:p>
        </w:tc>
        <w:tc>
          <w:tcPr>
            <w:tcW w:w="780" w:type="dxa"/>
            <w:tcBorders>
              <w:top w:val="single" w:sz="4" w:space="0" w:color="auto"/>
              <w:left w:val="single" w:sz="4" w:space="0" w:color="auto"/>
              <w:bottom w:val="single" w:sz="4" w:space="0" w:color="auto"/>
              <w:right w:val="single" w:sz="4" w:space="0" w:color="auto"/>
            </w:tcBorders>
          </w:tcPr>
          <w:p w14:paraId="6215D0D7"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34</w:t>
            </w:r>
          </w:p>
        </w:tc>
        <w:tc>
          <w:tcPr>
            <w:tcW w:w="850" w:type="dxa"/>
            <w:tcBorders>
              <w:top w:val="single" w:sz="4" w:space="0" w:color="auto"/>
              <w:left w:val="single" w:sz="4" w:space="0" w:color="auto"/>
              <w:bottom w:val="single" w:sz="4" w:space="0" w:color="auto"/>
              <w:right w:val="single" w:sz="4" w:space="0" w:color="auto"/>
            </w:tcBorders>
          </w:tcPr>
          <w:p w14:paraId="79F9BEA4"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34</w:t>
            </w:r>
          </w:p>
        </w:tc>
        <w:tc>
          <w:tcPr>
            <w:tcW w:w="944" w:type="dxa"/>
            <w:tcBorders>
              <w:top w:val="single" w:sz="4" w:space="0" w:color="auto"/>
              <w:left w:val="single" w:sz="4" w:space="0" w:color="auto"/>
              <w:bottom w:val="single" w:sz="4" w:space="0" w:color="auto"/>
              <w:right w:val="single" w:sz="4" w:space="0" w:color="auto"/>
            </w:tcBorders>
          </w:tcPr>
          <w:p w14:paraId="7D13810D"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68</w:t>
            </w:r>
          </w:p>
        </w:tc>
        <w:tc>
          <w:tcPr>
            <w:tcW w:w="901" w:type="dxa"/>
            <w:tcBorders>
              <w:top w:val="single" w:sz="4" w:space="0" w:color="auto"/>
              <w:left w:val="single" w:sz="4" w:space="0" w:color="auto"/>
              <w:bottom w:val="single" w:sz="4" w:space="0" w:color="auto"/>
              <w:right w:val="single" w:sz="4" w:space="0" w:color="auto"/>
            </w:tcBorders>
          </w:tcPr>
          <w:p w14:paraId="704ACA14"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003752F0"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6575636E" w14:textId="77777777" w:rsidR="00411B00" w:rsidRDefault="00411B00" w:rsidP="00EB52AC">
            <w:pPr>
              <w:jc w:val="both"/>
              <w:rPr>
                <w:rFonts w:ascii="Times New Roman" w:hAnsi="Times New Roman" w:cs="Times New Roman"/>
                <w:sz w:val="24"/>
                <w:szCs w:val="24"/>
              </w:rPr>
            </w:pPr>
          </w:p>
        </w:tc>
      </w:tr>
      <w:tr w:rsidR="00411B00" w14:paraId="76928B50" w14:textId="77777777" w:rsidTr="00EB52AC">
        <w:trPr>
          <w:trHeight w:val="275"/>
        </w:trPr>
        <w:tc>
          <w:tcPr>
            <w:tcW w:w="1287" w:type="dxa"/>
            <w:vMerge/>
            <w:tcBorders>
              <w:left w:val="single" w:sz="4" w:space="0" w:color="auto"/>
              <w:bottom w:val="single" w:sz="4" w:space="0" w:color="auto"/>
              <w:right w:val="single" w:sz="4" w:space="0" w:color="auto"/>
            </w:tcBorders>
            <w:vAlign w:val="center"/>
          </w:tcPr>
          <w:p w14:paraId="7FC193E1"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tcPr>
          <w:p w14:paraId="40532B74" w14:textId="77777777" w:rsidR="00411B00" w:rsidRPr="00076704" w:rsidRDefault="00411B00" w:rsidP="00EB52AC">
            <w:pPr>
              <w:jc w:val="both"/>
              <w:rPr>
                <w:rFonts w:ascii="Times New Roman" w:hAnsi="Times New Roman" w:cs="Times New Roman"/>
                <w:sz w:val="24"/>
                <w:szCs w:val="24"/>
                <w:lang w:val="ru-RU"/>
              </w:rPr>
            </w:pPr>
            <w:r>
              <w:rPr>
                <w:rFonts w:ascii="Times New Roman" w:hAnsi="Times New Roman" w:cs="Times New Roman"/>
                <w:sz w:val="24"/>
                <w:szCs w:val="24"/>
                <w:lang w:val="ru-RU"/>
              </w:rPr>
              <w:t>Семьеведение</w:t>
            </w:r>
          </w:p>
        </w:tc>
        <w:tc>
          <w:tcPr>
            <w:tcW w:w="1545" w:type="dxa"/>
            <w:tcBorders>
              <w:top w:val="single" w:sz="4" w:space="0" w:color="auto"/>
              <w:left w:val="single" w:sz="4" w:space="0" w:color="auto"/>
              <w:bottom w:val="single" w:sz="4" w:space="0" w:color="auto"/>
              <w:right w:val="single" w:sz="4" w:space="0" w:color="auto"/>
            </w:tcBorders>
          </w:tcPr>
          <w:p w14:paraId="51B6DFC6"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Час общения</w:t>
            </w:r>
          </w:p>
        </w:tc>
        <w:tc>
          <w:tcPr>
            <w:tcW w:w="780" w:type="dxa"/>
            <w:tcBorders>
              <w:top w:val="single" w:sz="4" w:space="0" w:color="auto"/>
              <w:left w:val="single" w:sz="4" w:space="0" w:color="auto"/>
              <w:bottom w:val="single" w:sz="4" w:space="0" w:color="auto"/>
              <w:right w:val="single" w:sz="4" w:space="0" w:color="auto"/>
            </w:tcBorders>
          </w:tcPr>
          <w:p w14:paraId="6FB39893" w14:textId="77777777" w:rsidR="00411B00" w:rsidRPr="00076704"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850" w:type="dxa"/>
            <w:tcBorders>
              <w:top w:val="single" w:sz="4" w:space="0" w:color="auto"/>
              <w:left w:val="single" w:sz="4" w:space="0" w:color="auto"/>
              <w:bottom w:val="single" w:sz="4" w:space="0" w:color="auto"/>
              <w:right w:val="single" w:sz="4" w:space="0" w:color="auto"/>
            </w:tcBorders>
          </w:tcPr>
          <w:p w14:paraId="57F143F3"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tcPr>
          <w:p w14:paraId="5DC8A78E" w14:textId="77777777" w:rsidR="00411B00" w:rsidRPr="00076704" w:rsidRDefault="00411B00" w:rsidP="00EB52AC">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901" w:type="dxa"/>
            <w:tcBorders>
              <w:top w:val="single" w:sz="4" w:space="0" w:color="auto"/>
              <w:left w:val="single" w:sz="4" w:space="0" w:color="auto"/>
              <w:bottom w:val="single" w:sz="4" w:space="0" w:color="auto"/>
              <w:right w:val="single" w:sz="4" w:space="0" w:color="auto"/>
            </w:tcBorders>
          </w:tcPr>
          <w:p w14:paraId="75D0CA19"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65E62747"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497DB4EC" w14:textId="77777777" w:rsidR="00411B00" w:rsidRDefault="00411B00" w:rsidP="00EB52AC">
            <w:pPr>
              <w:jc w:val="both"/>
              <w:rPr>
                <w:rFonts w:ascii="Times New Roman" w:hAnsi="Times New Roman" w:cs="Times New Roman"/>
                <w:sz w:val="24"/>
                <w:szCs w:val="24"/>
              </w:rPr>
            </w:pPr>
          </w:p>
        </w:tc>
      </w:tr>
      <w:tr w:rsidR="00411B00" w14:paraId="0311016C" w14:textId="77777777" w:rsidTr="00EB52AC">
        <w:trPr>
          <w:trHeight w:val="275"/>
        </w:trPr>
        <w:tc>
          <w:tcPr>
            <w:tcW w:w="128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6EF76423" w14:textId="77777777" w:rsidR="00411B00" w:rsidRDefault="00411B00" w:rsidP="00EB52AC">
            <w:pPr>
              <w:ind w:left="113" w:right="113"/>
              <w:jc w:val="center"/>
              <w:rPr>
                <w:rFonts w:ascii="Times New Roman" w:hAnsi="Times New Roman" w:cs="Times New Roman"/>
                <w:b/>
                <w:sz w:val="24"/>
                <w:szCs w:val="24"/>
              </w:rPr>
            </w:pPr>
            <w:r>
              <w:rPr>
                <w:rFonts w:ascii="Times New Roman" w:hAnsi="Times New Roman" w:cs="Times New Roman"/>
                <w:b/>
                <w:sz w:val="24"/>
                <w:szCs w:val="24"/>
              </w:rPr>
              <w:t>Общекультурное</w:t>
            </w:r>
          </w:p>
        </w:tc>
        <w:tc>
          <w:tcPr>
            <w:tcW w:w="9500" w:type="dxa"/>
            <w:gridSpan w:val="8"/>
            <w:tcBorders>
              <w:top w:val="single" w:sz="4" w:space="0" w:color="auto"/>
              <w:left w:val="single" w:sz="4" w:space="0" w:color="auto"/>
              <w:bottom w:val="single" w:sz="4" w:space="0" w:color="auto"/>
              <w:right w:val="single" w:sz="4" w:space="0" w:color="auto"/>
            </w:tcBorders>
            <w:hideMark/>
          </w:tcPr>
          <w:p w14:paraId="23C97818" w14:textId="77777777" w:rsidR="00411B00" w:rsidRDefault="00411B00" w:rsidP="00EB52AC">
            <w:pPr>
              <w:jc w:val="both"/>
              <w:rPr>
                <w:rFonts w:ascii="Times New Roman" w:hAnsi="Times New Roman" w:cs="Times New Roman"/>
                <w:sz w:val="24"/>
                <w:szCs w:val="24"/>
              </w:rPr>
            </w:pPr>
            <w:r>
              <w:rPr>
                <w:rFonts w:ascii="Times New Roman" w:hAnsi="Times New Roman" w:cs="Times New Roman"/>
                <w:b/>
                <w:sz w:val="24"/>
                <w:szCs w:val="24"/>
              </w:rPr>
              <w:t>1. Разовые и краткосрочные</w:t>
            </w:r>
          </w:p>
        </w:tc>
      </w:tr>
      <w:tr w:rsidR="00411B00" w14:paraId="2236C8DD" w14:textId="77777777" w:rsidTr="00EB52AC">
        <w:trPr>
          <w:trHeight w:val="562"/>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3E703166"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7123F37D" w14:textId="77777777" w:rsidR="00411B00" w:rsidRPr="00076704" w:rsidRDefault="00411B00" w:rsidP="00EB52AC">
            <w:pPr>
              <w:jc w:val="both"/>
              <w:rPr>
                <w:rFonts w:ascii="Times New Roman" w:hAnsi="Times New Roman" w:cs="Times New Roman"/>
                <w:sz w:val="24"/>
                <w:szCs w:val="24"/>
                <w:lang w:val="ru-RU"/>
              </w:rPr>
            </w:pPr>
            <w:r>
              <w:rPr>
                <w:rFonts w:ascii="Times New Roman" w:hAnsi="Times New Roman" w:cs="Times New Roman"/>
                <w:sz w:val="24"/>
                <w:szCs w:val="24"/>
              </w:rPr>
              <w:t xml:space="preserve">Посещение МБУК </w:t>
            </w:r>
            <w:r>
              <w:rPr>
                <w:rFonts w:ascii="Times New Roman" w:hAnsi="Times New Roman" w:cs="Times New Roman"/>
                <w:sz w:val="24"/>
                <w:szCs w:val="24"/>
                <w:lang w:val="ru-RU"/>
              </w:rPr>
              <w:t>К</w:t>
            </w:r>
            <w:r>
              <w:rPr>
                <w:rFonts w:ascii="Times New Roman" w:hAnsi="Times New Roman" w:cs="Times New Roman"/>
                <w:sz w:val="24"/>
                <w:szCs w:val="24"/>
              </w:rPr>
              <w:t>Д</w:t>
            </w:r>
            <w:r>
              <w:rPr>
                <w:rFonts w:ascii="Times New Roman" w:hAnsi="Times New Roman" w:cs="Times New Roman"/>
                <w:sz w:val="24"/>
                <w:szCs w:val="24"/>
                <w:lang w:val="ru-RU"/>
              </w:rPr>
              <w:t>Ц</w:t>
            </w:r>
          </w:p>
        </w:tc>
        <w:tc>
          <w:tcPr>
            <w:tcW w:w="1545" w:type="dxa"/>
            <w:tcBorders>
              <w:top w:val="single" w:sz="4" w:space="0" w:color="auto"/>
              <w:left w:val="single" w:sz="4" w:space="0" w:color="auto"/>
              <w:bottom w:val="single" w:sz="4" w:space="0" w:color="auto"/>
              <w:right w:val="single" w:sz="4" w:space="0" w:color="auto"/>
            </w:tcBorders>
            <w:hideMark/>
          </w:tcPr>
          <w:p w14:paraId="0B4106AA"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спектакли</w:t>
            </w:r>
          </w:p>
        </w:tc>
        <w:tc>
          <w:tcPr>
            <w:tcW w:w="780" w:type="dxa"/>
            <w:tcBorders>
              <w:top w:val="single" w:sz="4" w:space="0" w:color="auto"/>
              <w:left w:val="single" w:sz="4" w:space="0" w:color="auto"/>
              <w:bottom w:val="single" w:sz="4" w:space="0" w:color="auto"/>
              <w:right w:val="single" w:sz="4" w:space="0" w:color="auto"/>
            </w:tcBorders>
            <w:hideMark/>
          </w:tcPr>
          <w:p w14:paraId="58A94BC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71CDB91B"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7C434581"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p w14:paraId="3BCE5A14"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7662809D"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tc>
        <w:tc>
          <w:tcPr>
            <w:tcW w:w="901" w:type="dxa"/>
            <w:tcBorders>
              <w:top w:val="single" w:sz="4" w:space="0" w:color="auto"/>
              <w:left w:val="single" w:sz="4" w:space="0" w:color="auto"/>
              <w:bottom w:val="single" w:sz="4" w:space="0" w:color="auto"/>
              <w:right w:val="single" w:sz="4" w:space="0" w:color="auto"/>
            </w:tcBorders>
          </w:tcPr>
          <w:p w14:paraId="3BECEE96"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0B89CB89"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4051EE7B" w14:textId="77777777" w:rsidR="00411B00" w:rsidRDefault="00411B00" w:rsidP="00EB52AC">
            <w:pPr>
              <w:jc w:val="both"/>
              <w:rPr>
                <w:rFonts w:ascii="Times New Roman" w:hAnsi="Times New Roman" w:cs="Times New Roman"/>
                <w:sz w:val="24"/>
                <w:szCs w:val="24"/>
              </w:rPr>
            </w:pPr>
          </w:p>
        </w:tc>
      </w:tr>
      <w:tr w:rsidR="00411B00" w14:paraId="5D1CC52E" w14:textId="77777777" w:rsidTr="00EB52AC">
        <w:trPr>
          <w:trHeight w:val="562"/>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2AC49A82"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536826FF"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Выставки творческих работ </w:t>
            </w:r>
          </w:p>
        </w:tc>
        <w:tc>
          <w:tcPr>
            <w:tcW w:w="1545" w:type="dxa"/>
            <w:tcBorders>
              <w:top w:val="single" w:sz="4" w:space="0" w:color="auto"/>
              <w:left w:val="single" w:sz="4" w:space="0" w:color="auto"/>
              <w:bottom w:val="single" w:sz="4" w:space="0" w:color="auto"/>
              <w:right w:val="single" w:sz="4" w:space="0" w:color="auto"/>
            </w:tcBorders>
          </w:tcPr>
          <w:p w14:paraId="5DACE033" w14:textId="77777777" w:rsidR="00411B00" w:rsidRDefault="00411B00" w:rsidP="00EB52AC">
            <w:pPr>
              <w:jc w:val="both"/>
              <w:rPr>
                <w:rFonts w:ascii="Times New Roman" w:hAnsi="Times New Roman" w:cs="Times New Roman"/>
                <w:sz w:val="24"/>
                <w:szCs w:val="24"/>
              </w:rPr>
            </w:pPr>
          </w:p>
        </w:tc>
        <w:tc>
          <w:tcPr>
            <w:tcW w:w="780" w:type="dxa"/>
            <w:tcBorders>
              <w:top w:val="single" w:sz="4" w:space="0" w:color="auto"/>
              <w:left w:val="single" w:sz="4" w:space="0" w:color="auto"/>
              <w:bottom w:val="single" w:sz="4" w:space="0" w:color="auto"/>
              <w:right w:val="single" w:sz="4" w:space="0" w:color="auto"/>
            </w:tcBorders>
            <w:hideMark/>
          </w:tcPr>
          <w:p w14:paraId="4C21DD04"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p w14:paraId="4A28D026"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1AC618A6"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4</w:t>
            </w:r>
          </w:p>
          <w:p w14:paraId="3CAC5FC9"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3BE386CC"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8</w:t>
            </w:r>
          </w:p>
        </w:tc>
        <w:tc>
          <w:tcPr>
            <w:tcW w:w="901" w:type="dxa"/>
            <w:tcBorders>
              <w:top w:val="single" w:sz="4" w:space="0" w:color="auto"/>
              <w:left w:val="single" w:sz="4" w:space="0" w:color="auto"/>
              <w:bottom w:val="single" w:sz="4" w:space="0" w:color="auto"/>
              <w:right w:val="single" w:sz="4" w:space="0" w:color="auto"/>
            </w:tcBorders>
          </w:tcPr>
          <w:p w14:paraId="22B725B7"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672E9CA5"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023C4481" w14:textId="77777777" w:rsidR="00411B00" w:rsidRDefault="00411B00" w:rsidP="00EB52AC">
            <w:pPr>
              <w:jc w:val="both"/>
              <w:rPr>
                <w:rFonts w:ascii="Times New Roman" w:hAnsi="Times New Roman" w:cs="Times New Roman"/>
                <w:sz w:val="24"/>
                <w:szCs w:val="24"/>
              </w:rPr>
            </w:pPr>
          </w:p>
        </w:tc>
      </w:tr>
      <w:tr w:rsidR="00411B00" w14:paraId="4FFC92B5" w14:textId="77777777" w:rsidTr="00EB52AC">
        <w:trPr>
          <w:trHeight w:val="754"/>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33C55805" w14:textId="77777777" w:rsidR="00411B00" w:rsidRDefault="00411B00" w:rsidP="00EB52AC">
            <w:pPr>
              <w:jc w:val="center"/>
              <w:rPr>
                <w:rFonts w:ascii="Times New Roman" w:hAnsi="Times New Roman" w:cs="Times New Roman"/>
                <w:b/>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34CE8E49"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Конкурс чтецов </w:t>
            </w:r>
          </w:p>
        </w:tc>
        <w:tc>
          <w:tcPr>
            <w:tcW w:w="1545" w:type="dxa"/>
            <w:tcBorders>
              <w:top w:val="single" w:sz="4" w:space="0" w:color="auto"/>
              <w:left w:val="single" w:sz="4" w:space="0" w:color="auto"/>
              <w:bottom w:val="single" w:sz="4" w:space="0" w:color="auto"/>
              <w:right w:val="single" w:sz="4" w:space="0" w:color="auto"/>
            </w:tcBorders>
            <w:hideMark/>
          </w:tcPr>
          <w:p w14:paraId="73355185"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конкурс</w:t>
            </w:r>
          </w:p>
        </w:tc>
        <w:tc>
          <w:tcPr>
            <w:tcW w:w="780" w:type="dxa"/>
            <w:tcBorders>
              <w:top w:val="single" w:sz="4" w:space="0" w:color="auto"/>
              <w:left w:val="single" w:sz="4" w:space="0" w:color="auto"/>
              <w:bottom w:val="single" w:sz="4" w:space="0" w:color="auto"/>
              <w:right w:val="single" w:sz="4" w:space="0" w:color="auto"/>
            </w:tcBorders>
            <w:hideMark/>
          </w:tcPr>
          <w:p w14:paraId="5F8554B3"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190F3AC2" w14:textId="77777777" w:rsidR="00411B00" w:rsidRDefault="00411B00" w:rsidP="00EB52AC">
            <w:pPr>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14:paraId="784DF53F"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1</w:t>
            </w:r>
          </w:p>
          <w:p w14:paraId="61C66ABF" w14:textId="77777777" w:rsidR="00411B00" w:rsidRDefault="00411B00" w:rsidP="00EB52AC">
            <w:pPr>
              <w:jc w:val="center"/>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hideMark/>
          </w:tcPr>
          <w:p w14:paraId="13F9FAC7" w14:textId="77777777" w:rsidR="00411B00" w:rsidRDefault="00411B00" w:rsidP="00EB52AC">
            <w:pPr>
              <w:jc w:val="center"/>
              <w:rPr>
                <w:rFonts w:ascii="Times New Roman" w:hAnsi="Times New Roman" w:cs="Times New Roman"/>
                <w:sz w:val="24"/>
                <w:szCs w:val="24"/>
              </w:rPr>
            </w:pPr>
            <w:r>
              <w:rPr>
                <w:rFonts w:ascii="Times New Roman" w:hAnsi="Times New Roman" w:cs="Times New Roman"/>
                <w:sz w:val="24"/>
                <w:szCs w:val="24"/>
              </w:rPr>
              <w:t>2</w:t>
            </w:r>
          </w:p>
        </w:tc>
        <w:tc>
          <w:tcPr>
            <w:tcW w:w="901" w:type="dxa"/>
            <w:tcBorders>
              <w:top w:val="single" w:sz="4" w:space="0" w:color="auto"/>
              <w:left w:val="single" w:sz="4" w:space="0" w:color="auto"/>
              <w:bottom w:val="single" w:sz="4" w:space="0" w:color="auto"/>
              <w:right w:val="single" w:sz="4" w:space="0" w:color="auto"/>
            </w:tcBorders>
          </w:tcPr>
          <w:p w14:paraId="78167284"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10342412"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3B589298" w14:textId="77777777" w:rsidR="00411B00" w:rsidRDefault="00411B00" w:rsidP="00EB52AC">
            <w:pPr>
              <w:jc w:val="both"/>
              <w:rPr>
                <w:rFonts w:ascii="Times New Roman" w:hAnsi="Times New Roman" w:cs="Times New Roman"/>
                <w:sz w:val="24"/>
                <w:szCs w:val="24"/>
              </w:rPr>
            </w:pPr>
          </w:p>
        </w:tc>
      </w:tr>
      <w:tr w:rsidR="00411B00" w14:paraId="0DFD895D" w14:textId="77777777" w:rsidTr="00EB52AC">
        <w:trPr>
          <w:trHeight w:val="275"/>
        </w:trPr>
        <w:tc>
          <w:tcPr>
            <w:tcW w:w="1287" w:type="dxa"/>
            <w:vMerge w:val="restart"/>
            <w:tcBorders>
              <w:top w:val="single" w:sz="4" w:space="0" w:color="auto"/>
              <w:left w:val="single" w:sz="4" w:space="0" w:color="auto"/>
              <w:bottom w:val="single" w:sz="4" w:space="0" w:color="auto"/>
              <w:right w:val="single" w:sz="4" w:space="0" w:color="auto"/>
            </w:tcBorders>
          </w:tcPr>
          <w:p w14:paraId="2794FA27" w14:textId="77777777" w:rsidR="00411B00" w:rsidRDefault="00411B00" w:rsidP="00EB52AC">
            <w:pPr>
              <w:jc w:val="center"/>
              <w:rPr>
                <w:rFonts w:ascii="Times New Roman" w:hAnsi="Times New Roman" w:cs="Times New Roman"/>
                <w:sz w:val="24"/>
                <w:szCs w:val="24"/>
              </w:rPr>
            </w:pPr>
          </w:p>
        </w:tc>
        <w:tc>
          <w:tcPr>
            <w:tcW w:w="2059" w:type="dxa"/>
            <w:tcBorders>
              <w:top w:val="single" w:sz="4" w:space="0" w:color="auto"/>
              <w:left w:val="single" w:sz="4" w:space="0" w:color="auto"/>
              <w:bottom w:val="single" w:sz="4" w:space="0" w:color="auto"/>
              <w:right w:val="single" w:sz="4" w:space="0" w:color="auto"/>
            </w:tcBorders>
            <w:hideMark/>
          </w:tcPr>
          <w:p w14:paraId="194D8030"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Итого за год:</w:t>
            </w:r>
          </w:p>
        </w:tc>
        <w:tc>
          <w:tcPr>
            <w:tcW w:w="1545" w:type="dxa"/>
            <w:tcBorders>
              <w:top w:val="single" w:sz="4" w:space="0" w:color="auto"/>
              <w:left w:val="single" w:sz="4" w:space="0" w:color="auto"/>
              <w:bottom w:val="single" w:sz="4" w:space="0" w:color="auto"/>
              <w:right w:val="single" w:sz="4" w:space="0" w:color="auto"/>
            </w:tcBorders>
          </w:tcPr>
          <w:p w14:paraId="4D3B78FE" w14:textId="77777777" w:rsidR="00411B00" w:rsidRDefault="00411B00" w:rsidP="00EB52AC">
            <w:pPr>
              <w:jc w:val="both"/>
              <w:rPr>
                <w:rFonts w:ascii="Times New Roman" w:hAnsi="Times New Roman" w:cs="Times New Roman"/>
                <w:sz w:val="24"/>
                <w:szCs w:val="24"/>
              </w:rPr>
            </w:pPr>
          </w:p>
        </w:tc>
        <w:tc>
          <w:tcPr>
            <w:tcW w:w="780" w:type="dxa"/>
            <w:tcBorders>
              <w:top w:val="single" w:sz="4" w:space="0" w:color="auto"/>
              <w:left w:val="single" w:sz="4" w:space="0" w:color="auto"/>
              <w:bottom w:val="single" w:sz="4" w:space="0" w:color="auto"/>
              <w:right w:val="single" w:sz="4" w:space="0" w:color="auto"/>
            </w:tcBorders>
          </w:tcPr>
          <w:p w14:paraId="7D9D9404" w14:textId="77777777" w:rsidR="00411B00" w:rsidRDefault="00411B00" w:rsidP="00EB52AC">
            <w:pPr>
              <w:jc w:val="both"/>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14:paraId="2144654D" w14:textId="77777777" w:rsidR="00411B00" w:rsidRDefault="00411B00" w:rsidP="00EB52AC">
            <w:pPr>
              <w:jc w:val="both"/>
              <w:rPr>
                <w:rFonts w:ascii="Times New Roman" w:hAnsi="Times New Roman" w:cs="Times New Roman"/>
                <w:sz w:val="24"/>
                <w:szCs w:val="24"/>
              </w:rPr>
            </w:pPr>
          </w:p>
        </w:tc>
        <w:tc>
          <w:tcPr>
            <w:tcW w:w="944" w:type="dxa"/>
            <w:tcBorders>
              <w:top w:val="single" w:sz="4" w:space="0" w:color="auto"/>
              <w:left w:val="single" w:sz="4" w:space="0" w:color="auto"/>
              <w:bottom w:val="single" w:sz="4" w:space="0" w:color="auto"/>
              <w:right w:val="single" w:sz="4" w:space="0" w:color="auto"/>
            </w:tcBorders>
          </w:tcPr>
          <w:p w14:paraId="57EEFA96" w14:textId="77777777" w:rsidR="00411B00" w:rsidRDefault="00411B00" w:rsidP="00EB52AC">
            <w:pPr>
              <w:jc w:val="both"/>
              <w:rPr>
                <w:rFonts w:ascii="Times New Roman" w:hAnsi="Times New Roman" w:cs="Times New Roman"/>
                <w:sz w:val="24"/>
                <w:szCs w:val="24"/>
              </w:rPr>
            </w:pPr>
          </w:p>
        </w:tc>
        <w:tc>
          <w:tcPr>
            <w:tcW w:w="901" w:type="dxa"/>
            <w:tcBorders>
              <w:top w:val="single" w:sz="4" w:space="0" w:color="auto"/>
              <w:left w:val="single" w:sz="4" w:space="0" w:color="auto"/>
              <w:bottom w:val="single" w:sz="4" w:space="0" w:color="auto"/>
              <w:right w:val="single" w:sz="4" w:space="0" w:color="auto"/>
            </w:tcBorders>
          </w:tcPr>
          <w:p w14:paraId="06102E81" w14:textId="77777777" w:rsidR="00411B00" w:rsidRDefault="00411B00" w:rsidP="00EB52AC">
            <w:pPr>
              <w:jc w:val="both"/>
              <w:rPr>
                <w:rFonts w:ascii="Times New Roman" w:hAnsi="Times New Roman" w:cs="Times New Roman"/>
                <w:sz w:val="24"/>
                <w:szCs w:val="24"/>
              </w:rPr>
            </w:pPr>
          </w:p>
        </w:tc>
        <w:tc>
          <w:tcPr>
            <w:tcW w:w="771" w:type="dxa"/>
            <w:tcBorders>
              <w:top w:val="single" w:sz="4" w:space="0" w:color="auto"/>
              <w:left w:val="single" w:sz="4" w:space="0" w:color="auto"/>
              <w:bottom w:val="single" w:sz="4" w:space="0" w:color="auto"/>
              <w:right w:val="single" w:sz="4" w:space="0" w:color="auto"/>
            </w:tcBorders>
          </w:tcPr>
          <w:p w14:paraId="35D4AE75" w14:textId="77777777" w:rsidR="00411B00" w:rsidRDefault="00411B00" w:rsidP="00EB52AC">
            <w:pPr>
              <w:jc w:val="both"/>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14:paraId="3B357CB2" w14:textId="77777777" w:rsidR="00411B00" w:rsidRDefault="00411B00" w:rsidP="00EB52AC">
            <w:pPr>
              <w:jc w:val="both"/>
              <w:rPr>
                <w:rFonts w:ascii="Times New Roman" w:hAnsi="Times New Roman" w:cs="Times New Roman"/>
                <w:sz w:val="24"/>
                <w:szCs w:val="24"/>
              </w:rPr>
            </w:pPr>
          </w:p>
        </w:tc>
      </w:tr>
      <w:tr w:rsidR="00411B00" w14:paraId="6717DB08" w14:textId="77777777" w:rsidTr="00EB52AC">
        <w:trPr>
          <w:trHeight w:val="550"/>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528B8050" w14:textId="77777777" w:rsidR="00411B00" w:rsidRDefault="00411B00" w:rsidP="00EB52AC">
            <w:pPr>
              <w:jc w:val="both"/>
              <w:rPr>
                <w:rFonts w:ascii="Times New Roman" w:hAnsi="Times New Roman" w:cs="Times New Roman"/>
                <w:sz w:val="24"/>
                <w:szCs w:val="24"/>
              </w:rPr>
            </w:pPr>
          </w:p>
        </w:tc>
        <w:tc>
          <w:tcPr>
            <w:tcW w:w="3604" w:type="dxa"/>
            <w:gridSpan w:val="2"/>
            <w:tcBorders>
              <w:top w:val="single" w:sz="4" w:space="0" w:color="auto"/>
              <w:left w:val="single" w:sz="4" w:space="0" w:color="auto"/>
              <w:bottom w:val="single" w:sz="4" w:space="0" w:color="auto"/>
              <w:right w:val="single" w:sz="4" w:space="0" w:color="auto"/>
            </w:tcBorders>
            <w:hideMark/>
          </w:tcPr>
          <w:p w14:paraId="4CC65A7F" w14:textId="77777777" w:rsidR="00411B00" w:rsidRDefault="00411B00" w:rsidP="00EB52AC">
            <w:pPr>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sz w:val="24"/>
                <w:szCs w:val="24"/>
              </w:rPr>
              <w:t>разовые и краткосрочные мероприятия</w:t>
            </w:r>
          </w:p>
        </w:tc>
        <w:tc>
          <w:tcPr>
            <w:tcW w:w="780" w:type="dxa"/>
            <w:tcBorders>
              <w:top w:val="single" w:sz="4" w:space="0" w:color="auto"/>
              <w:left w:val="single" w:sz="4" w:space="0" w:color="auto"/>
              <w:bottom w:val="single" w:sz="4" w:space="0" w:color="auto"/>
              <w:right w:val="single" w:sz="4" w:space="0" w:color="auto"/>
            </w:tcBorders>
            <w:hideMark/>
          </w:tcPr>
          <w:p w14:paraId="708AA761" w14:textId="77777777" w:rsidR="00411B00" w:rsidRPr="00411B00" w:rsidRDefault="00411B00" w:rsidP="00EB52AC">
            <w:pPr>
              <w:jc w:val="center"/>
              <w:rPr>
                <w:b/>
              </w:rPr>
            </w:pPr>
            <w:r w:rsidRPr="00411B00">
              <w:rPr>
                <w:b/>
              </w:rPr>
              <w:t>32</w:t>
            </w:r>
          </w:p>
        </w:tc>
        <w:tc>
          <w:tcPr>
            <w:tcW w:w="850" w:type="dxa"/>
            <w:tcBorders>
              <w:top w:val="single" w:sz="4" w:space="0" w:color="auto"/>
              <w:left w:val="single" w:sz="4" w:space="0" w:color="auto"/>
              <w:bottom w:val="single" w:sz="4" w:space="0" w:color="auto"/>
              <w:right w:val="single" w:sz="4" w:space="0" w:color="auto"/>
            </w:tcBorders>
            <w:hideMark/>
          </w:tcPr>
          <w:p w14:paraId="12442E00" w14:textId="77777777" w:rsidR="00411B00" w:rsidRPr="00411B00" w:rsidRDefault="00411B00" w:rsidP="00EB52AC">
            <w:pPr>
              <w:jc w:val="center"/>
              <w:rPr>
                <w:b/>
              </w:rPr>
            </w:pPr>
            <w:r w:rsidRPr="00411B00">
              <w:rPr>
                <w:b/>
              </w:rPr>
              <w:t>32</w:t>
            </w:r>
          </w:p>
        </w:tc>
        <w:tc>
          <w:tcPr>
            <w:tcW w:w="944" w:type="dxa"/>
            <w:tcBorders>
              <w:top w:val="single" w:sz="4" w:space="0" w:color="auto"/>
              <w:left w:val="single" w:sz="4" w:space="0" w:color="auto"/>
              <w:bottom w:val="single" w:sz="4" w:space="0" w:color="auto"/>
              <w:right w:val="single" w:sz="4" w:space="0" w:color="auto"/>
            </w:tcBorders>
          </w:tcPr>
          <w:p w14:paraId="5CA56FEB"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64</w:t>
            </w:r>
          </w:p>
        </w:tc>
        <w:tc>
          <w:tcPr>
            <w:tcW w:w="901" w:type="dxa"/>
            <w:tcBorders>
              <w:top w:val="single" w:sz="4" w:space="0" w:color="auto"/>
              <w:left w:val="single" w:sz="4" w:space="0" w:color="auto"/>
              <w:bottom w:val="single" w:sz="4" w:space="0" w:color="auto"/>
              <w:right w:val="single" w:sz="4" w:space="0" w:color="auto"/>
            </w:tcBorders>
          </w:tcPr>
          <w:p w14:paraId="51C373DF"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7</w:t>
            </w:r>
          </w:p>
        </w:tc>
        <w:tc>
          <w:tcPr>
            <w:tcW w:w="771" w:type="dxa"/>
            <w:tcBorders>
              <w:top w:val="single" w:sz="4" w:space="0" w:color="auto"/>
              <w:left w:val="single" w:sz="4" w:space="0" w:color="auto"/>
              <w:bottom w:val="single" w:sz="4" w:space="0" w:color="auto"/>
              <w:right w:val="single" w:sz="4" w:space="0" w:color="auto"/>
            </w:tcBorders>
          </w:tcPr>
          <w:p w14:paraId="52410242"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7</w:t>
            </w:r>
          </w:p>
        </w:tc>
        <w:tc>
          <w:tcPr>
            <w:tcW w:w="1650" w:type="dxa"/>
            <w:tcBorders>
              <w:top w:val="single" w:sz="4" w:space="0" w:color="auto"/>
              <w:left w:val="single" w:sz="4" w:space="0" w:color="auto"/>
              <w:bottom w:val="single" w:sz="4" w:space="0" w:color="auto"/>
              <w:right w:val="single" w:sz="4" w:space="0" w:color="auto"/>
            </w:tcBorders>
          </w:tcPr>
          <w:p w14:paraId="23008C6C"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14</w:t>
            </w:r>
          </w:p>
        </w:tc>
      </w:tr>
      <w:tr w:rsidR="00411B00" w14:paraId="44CAA05C" w14:textId="77777777" w:rsidTr="00EB52AC">
        <w:trPr>
          <w:trHeight w:val="287"/>
        </w:trPr>
        <w:tc>
          <w:tcPr>
            <w:tcW w:w="1287" w:type="dxa"/>
            <w:vMerge/>
            <w:tcBorders>
              <w:top w:val="single" w:sz="4" w:space="0" w:color="auto"/>
              <w:left w:val="single" w:sz="4" w:space="0" w:color="auto"/>
              <w:bottom w:val="single" w:sz="4" w:space="0" w:color="auto"/>
              <w:right w:val="single" w:sz="4" w:space="0" w:color="auto"/>
            </w:tcBorders>
            <w:vAlign w:val="center"/>
            <w:hideMark/>
          </w:tcPr>
          <w:p w14:paraId="193AACE8" w14:textId="77777777" w:rsidR="00411B00" w:rsidRDefault="00411B00" w:rsidP="00EB52AC">
            <w:pPr>
              <w:jc w:val="both"/>
              <w:rPr>
                <w:rFonts w:ascii="Times New Roman" w:hAnsi="Times New Roman" w:cs="Times New Roman"/>
                <w:sz w:val="24"/>
                <w:szCs w:val="24"/>
              </w:rPr>
            </w:pPr>
          </w:p>
        </w:tc>
        <w:tc>
          <w:tcPr>
            <w:tcW w:w="3604" w:type="dxa"/>
            <w:gridSpan w:val="2"/>
            <w:tcBorders>
              <w:top w:val="single" w:sz="4" w:space="0" w:color="auto"/>
              <w:left w:val="single" w:sz="4" w:space="0" w:color="auto"/>
              <w:bottom w:val="single" w:sz="4" w:space="0" w:color="auto"/>
              <w:right w:val="single" w:sz="4" w:space="0" w:color="auto"/>
            </w:tcBorders>
            <w:hideMark/>
          </w:tcPr>
          <w:p w14:paraId="7B080271" w14:textId="77777777" w:rsidR="00411B00" w:rsidRDefault="00411B00" w:rsidP="00EB52AC">
            <w:pPr>
              <w:jc w:val="both"/>
              <w:rPr>
                <w:rFonts w:ascii="Times New Roman" w:hAnsi="Times New Roman" w:cs="Times New Roman"/>
                <w:b/>
                <w:sz w:val="24"/>
                <w:szCs w:val="24"/>
              </w:rPr>
            </w:pPr>
            <w:r>
              <w:rPr>
                <w:rFonts w:ascii="Times New Roman" w:hAnsi="Times New Roman" w:cs="Times New Roman"/>
                <w:b/>
                <w:sz w:val="24"/>
                <w:szCs w:val="24"/>
              </w:rPr>
              <w:t>- регулярные мероприятия</w:t>
            </w:r>
          </w:p>
        </w:tc>
        <w:tc>
          <w:tcPr>
            <w:tcW w:w="780" w:type="dxa"/>
            <w:tcBorders>
              <w:top w:val="single" w:sz="4" w:space="0" w:color="auto"/>
              <w:left w:val="single" w:sz="4" w:space="0" w:color="auto"/>
              <w:bottom w:val="single" w:sz="4" w:space="0" w:color="auto"/>
              <w:right w:val="single" w:sz="4" w:space="0" w:color="auto"/>
            </w:tcBorders>
          </w:tcPr>
          <w:p w14:paraId="7D5291CC"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170</w:t>
            </w:r>
          </w:p>
        </w:tc>
        <w:tc>
          <w:tcPr>
            <w:tcW w:w="850" w:type="dxa"/>
            <w:tcBorders>
              <w:top w:val="single" w:sz="4" w:space="0" w:color="auto"/>
              <w:left w:val="single" w:sz="4" w:space="0" w:color="auto"/>
              <w:bottom w:val="single" w:sz="4" w:space="0" w:color="auto"/>
              <w:right w:val="single" w:sz="4" w:space="0" w:color="auto"/>
            </w:tcBorders>
          </w:tcPr>
          <w:p w14:paraId="63B03CEA"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136</w:t>
            </w:r>
          </w:p>
        </w:tc>
        <w:tc>
          <w:tcPr>
            <w:tcW w:w="944" w:type="dxa"/>
            <w:tcBorders>
              <w:top w:val="single" w:sz="4" w:space="0" w:color="auto"/>
              <w:left w:val="single" w:sz="4" w:space="0" w:color="auto"/>
              <w:bottom w:val="single" w:sz="4" w:space="0" w:color="auto"/>
              <w:right w:val="single" w:sz="4" w:space="0" w:color="auto"/>
            </w:tcBorders>
          </w:tcPr>
          <w:p w14:paraId="7B1DB5F2" w14:textId="77777777" w:rsidR="00411B00" w:rsidRPr="00411B00" w:rsidRDefault="00411B00" w:rsidP="00EB52AC">
            <w:pPr>
              <w:jc w:val="center"/>
              <w:rPr>
                <w:rFonts w:ascii="Times New Roman" w:hAnsi="Times New Roman" w:cs="Times New Roman"/>
                <w:b/>
                <w:lang w:val="ru-RU"/>
              </w:rPr>
            </w:pPr>
            <w:r w:rsidRPr="00411B00">
              <w:rPr>
                <w:rFonts w:ascii="Times New Roman" w:hAnsi="Times New Roman" w:cs="Times New Roman"/>
                <w:b/>
                <w:lang w:val="ru-RU"/>
              </w:rPr>
              <w:t>238</w:t>
            </w:r>
          </w:p>
        </w:tc>
        <w:tc>
          <w:tcPr>
            <w:tcW w:w="901" w:type="dxa"/>
            <w:tcBorders>
              <w:top w:val="single" w:sz="4" w:space="0" w:color="auto"/>
              <w:left w:val="single" w:sz="4" w:space="0" w:color="auto"/>
              <w:bottom w:val="single" w:sz="4" w:space="0" w:color="auto"/>
              <w:right w:val="single" w:sz="4" w:space="0" w:color="auto"/>
            </w:tcBorders>
          </w:tcPr>
          <w:p w14:paraId="3DD9F60E" w14:textId="77777777" w:rsidR="00411B00" w:rsidRPr="00411B00" w:rsidRDefault="00411B00" w:rsidP="00EB52AC">
            <w:pPr>
              <w:jc w:val="center"/>
              <w:rPr>
                <w:rFonts w:ascii="Times New Roman" w:hAnsi="Times New Roman" w:cs="Times New Roman"/>
                <w:b/>
              </w:rPr>
            </w:pPr>
          </w:p>
        </w:tc>
        <w:tc>
          <w:tcPr>
            <w:tcW w:w="771" w:type="dxa"/>
            <w:tcBorders>
              <w:top w:val="single" w:sz="4" w:space="0" w:color="auto"/>
              <w:left w:val="single" w:sz="4" w:space="0" w:color="auto"/>
              <w:bottom w:val="single" w:sz="4" w:space="0" w:color="auto"/>
              <w:right w:val="single" w:sz="4" w:space="0" w:color="auto"/>
            </w:tcBorders>
          </w:tcPr>
          <w:p w14:paraId="6DC15BB6" w14:textId="77777777" w:rsidR="00411B00" w:rsidRPr="00411B00" w:rsidRDefault="00411B00" w:rsidP="00EB52AC">
            <w:pPr>
              <w:jc w:val="center"/>
              <w:rPr>
                <w:rFonts w:ascii="Times New Roman" w:hAnsi="Times New Roman" w:cs="Times New Roman"/>
                <w:b/>
              </w:rPr>
            </w:pPr>
          </w:p>
        </w:tc>
        <w:tc>
          <w:tcPr>
            <w:tcW w:w="1650" w:type="dxa"/>
            <w:tcBorders>
              <w:top w:val="single" w:sz="4" w:space="0" w:color="auto"/>
              <w:left w:val="single" w:sz="4" w:space="0" w:color="auto"/>
              <w:bottom w:val="single" w:sz="4" w:space="0" w:color="auto"/>
              <w:right w:val="single" w:sz="4" w:space="0" w:color="auto"/>
            </w:tcBorders>
          </w:tcPr>
          <w:p w14:paraId="2DE85326" w14:textId="77777777" w:rsidR="00411B00" w:rsidRPr="00411B00" w:rsidRDefault="00411B00" w:rsidP="00EB52AC">
            <w:pPr>
              <w:jc w:val="center"/>
              <w:rPr>
                <w:rFonts w:ascii="Times New Roman" w:hAnsi="Times New Roman" w:cs="Times New Roman"/>
                <w:b/>
              </w:rPr>
            </w:pPr>
          </w:p>
        </w:tc>
      </w:tr>
      <w:tr w:rsidR="00411B00" w14:paraId="16124F87" w14:textId="77777777" w:rsidTr="00EB52AC">
        <w:trPr>
          <w:trHeight w:val="275"/>
        </w:trPr>
        <w:tc>
          <w:tcPr>
            <w:tcW w:w="4891" w:type="dxa"/>
            <w:gridSpan w:val="3"/>
            <w:tcBorders>
              <w:top w:val="single" w:sz="4" w:space="0" w:color="auto"/>
              <w:left w:val="single" w:sz="4" w:space="0" w:color="auto"/>
              <w:bottom w:val="single" w:sz="4" w:space="0" w:color="auto"/>
              <w:right w:val="single" w:sz="4" w:space="0" w:color="auto"/>
            </w:tcBorders>
            <w:hideMark/>
          </w:tcPr>
          <w:p w14:paraId="2C76D52C" w14:textId="77777777" w:rsidR="00411B00" w:rsidRDefault="00411B00" w:rsidP="00EB52AC">
            <w:pPr>
              <w:jc w:val="both"/>
              <w:rPr>
                <w:rFonts w:ascii="Times New Roman" w:hAnsi="Times New Roman" w:cs="Times New Roman"/>
                <w:b/>
                <w:sz w:val="24"/>
                <w:szCs w:val="24"/>
              </w:rPr>
            </w:pPr>
            <w:r>
              <w:rPr>
                <w:rFonts w:ascii="Times New Roman" w:hAnsi="Times New Roman" w:cs="Times New Roman"/>
                <w:b/>
                <w:sz w:val="24"/>
                <w:szCs w:val="24"/>
              </w:rPr>
              <w:t>ВСЕГО</w:t>
            </w:r>
          </w:p>
        </w:tc>
        <w:tc>
          <w:tcPr>
            <w:tcW w:w="780" w:type="dxa"/>
            <w:tcBorders>
              <w:top w:val="single" w:sz="4" w:space="0" w:color="auto"/>
              <w:left w:val="single" w:sz="4" w:space="0" w:color="auto"/>
              <w:bottom w:val="single" w:sz="4" w:space="0" w:color="auto"/>
              <w:right w:val="single" w:sz="4" w:space="0" w:color="auto"/>
            </w:tcBorders>
          </w:tcPr>
          <w:p w14:paraId="65DCB41A"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202</w:t>
            </w:r>
          </w:p>
        </w:tc>
        <w:tc>
          <w:tcPr>
            <w:tcW w:w="850" w:type="dxa"/>
            <w:tcBorders>
              <w:top w:val="single" w:sz="4" w:space="0" w:color="auto"/>
              <w:left w:val="single" w:sz="4" w:space="0" w:color="auto"/>
              <w:bottom w:val="single" w:sz="4" w:space="0" w:color="auto"/>
              <w:right w:val="single" w:sz="4" w:space="0" w:color="auto"/>
            </w:tcBorders>
          </w:tcPr>
          <w:p w14:paraId="5EF62F59"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168</w:t>
            </w:r>
          </w:p>
        </w:tc>
        <w:tc>
          <w:tcPr>
            <w:tcW w:w="944" w:type="dxa"/>
            <w:tcBorders>
              <w:top w:val="single" w:sz="4" w:space="0" w:color="auto"/>
              <w:left w:val="single" w:sz="4" w:space="0" w:color="auto"/>
              <w:bottom w:val="single" w:sz="4" w:space="0" w:color="auto"/>
              <w:right w:val="single" w:sz="4" w:space="0" w:color="auto"/>
            </w:tcBorders>
          </w:tcPr>
          <w:p w14:paraId="2583445F"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302</w:t>
            </w:r>
          </w:p>
        </w:tc>
        <w:tc>
          <w:tcPr>
            <w:tcW w:w="901" w:type="dxa"/>
            <w:tcBorders>
              <w:top w:val="single" w:sz="4" w:space="0" w:color="auto"/>
              <w:left w:val="single" w:sz="4" w:space="0" w:color="auto"/>
              <w:bottom w:val="single" w:sz="4" w:space="0" w:color="auto"/>
              <w:right w:val="single" w:sz="4" w:space="0" w:color="auto"/>
            </w:tcBorders>
          </w:tcPr>
          <w:p w14:paraId="37E2BE96"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7</w:t>
            </w:r>
          </w:p>
        </w:tc>
        <w:tc>
          <w:tcPr>
            <w:tcW w:w="771" w:type="dxa"/>
            <w:tcBorders>
              <w:top w:val="single" w:sz="4" w:space="0" w:color="auto"/>
              <w:left w:val="single" w:sz="4" w:space="0" w:color="auto"/>
              <w:bottom w:val="single" w:sz="4" w:space="0" w:color="auto"/>
              <w:right w:val="single" w:sz="4" w:space="0" w:color="auto"/>
            </w:tcBorders>
          </w:tcPr>
          <w:p w14:paraId="10B664AD"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7</w:t>
            </w:r>
          </w:p>
        </w:tc>
        <w:tc>
          <w:tcPr>
            <w:tcW w:w="1650" w:type="dxa"/>
            <w:tcBorders>
              <w:top w:val="single" w:sz="4" w:space="0" w:color="auto"/>
              <w:left w:val="single" w:sz="4" w:space="0" w:color="auto"/>
              <w:bottom w:val="single" w:sz="4" w:space="0" w:color="auto"/>
              <w:right w:val="single" w:sz="4" w:space="0" w:color="auto"/>
            </w:tcBorders>
          </w:tcPr>
          <w:p w14:paraId="4040EEB4" w14:textId="77777777" w:rsidR="00411B00" w:rsidRPr="00411B00" w:rsidRDefault="00411B00" w:rsidP="00EB52AC">
            <w:pPr>
              <w:jc w:val="center"/>
              <w:rPr>
                <w:rFonts w:ascii="Times New Roman" w:hAnsi="Times New Roman" w:cs="Times New Roman"/>
                <w:b/>
              </w:rPr>
            </w:pPr>
            <w:r w:rsidRPr="00411B00">
              <w:rPr>
                <w:rFonts w:ascii="Times New Roman" w:hAnsi="Times New Roman" w:cs="Times New Roman"/>
                <w:b/>
              </w:rPr>
              <w:t>14</w:t>
            </w:r>
          </w:p>
        </w:tc>
      </w:tr>
    </w:tbl>
    <w:p w14:paraId="5781A33E" w14:textId="77777777" w:rsidR="00411B00" w:rsidRDefault="00411B00" w:rsidP="00411B00"/>
    <w:p w14:paraId="266D1C0E" w14:textId="77777777" w:rsidR="008D6A24" w:rsidRDefault="008D6A24" w:rsidP="00411B00">
      <w:pPr>
        <w:jc w:val="center"/>
        <w:rPr>
          <w:rFonts w:ascii="Times New Roman" w:hAnsi="Times New Roman"/>
          <w:sz w:val="24"/>
          <w:szCs w:val="24"/>
        </w:rPr>
      </w:pPr>
    </w:p>
    <w:sectPr w:rsidR="008D6A24" w:rsidSect="007C4C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choolBookSanPin">
    <w:altName w:val="Cambria"/>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2E40AC"/>
    <w:multiLevelType w:val="multilevel"/>
    <w:tmpl w:val="12FCC3A4"/>
    <w:lvl w:ilvl="0">
      <w:start w:val="1"/>
      <w:numFmt w:val="decimal"/>
      <w:lvlText w:val="%1."/>
      <w:lvlJc w:val="left"/>
      <w:pPr>
        <w:ind w:left="502" w:hanging="360"/>
      </w:pPr>
      <w:rPr>
        <w:rFonts w:ascii="Times New Roman" w:hAnsi="Times New Roman" w:cs="Times New Roman" w:hint="default"/>
        <w:b w:val="0"/>
        <w:sz w:val="28"/>
        <w:szCs w:val="28"/>
      </w:rPr>
    </w:lvl>
    <w:lvl w:ilvl="1">
      <w:start w:val="6"/>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37C36B10"/>
    <w:multiLevelType w:val="hybridMultilevel"/>
    <w:tmpl w:val="47BEADE4"/>
    <w:lvl w:ilvl="0" w:tplc="CE9A8814">
      <w:numFmt w:val="bullet"/>
      <w:lvlText w:val="•"/>
      <w:lvlJc w:val="left"/>
      <w:pPr>
        <w:ind w:left="720" w:hanging="360"/>
      </w:pPr>
      <w:rPr>
        <w:lang w:val="ru-RU" w:eastAsia="en-US" w:bidi="ar-SA"/>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40025EA8"/>
    <w:multiLevelType w:val="hybridMultilevel"/>
    <w:tmpl w:val="1DBE6868"/>
    <w:lvl w:ilvl="0" w:tplc="CE9A8814">
      <w:numFmt w:val="bullet"/>
      <w:lvlText w:val="•"/>
      <w:lvlJc w:val="left"/>
      <w:pPr>
        <w:ind w:left="720" w:hanging="360"/>
      </w:pPr>
      <w:rPr>
        <w:lang w:val="ru-RU" w:eastAsia="en-US" w:bidi="ar-SA"/>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4BD86C7E"/>
    <w:multiLevelType w:val="hybridMultilevel"/>
    <w:tmpl w:val="918A017C"/>
    <w:lvl w:ilvl="0" w:tplc="B1A6D0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74E66C67"/>
    <w:multiLevelType w:val="hybridMultilevel"/>
    <w:tmpl w:val="F83EFBB6"/>
    <w:lvl w:ilvl="0" w:tplc="33DE1152">
      <w:numFmt w:val="bullet"/>
      <w:lvlText w:val="-"/>
      <w:lvlJc w:val="left"/>
      <w:pPr>
        <w:ind w:left="720" w:hanging="360"/>
      </w:pPr>
      <w:rPr>
        <w:rFonts w:ascii="Times New Roman" w:eastAsia="Times New Roman" w:hAnsi="Times New Roman" w:hint="default"/>
        <w:w w:val="99"/>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8BD4D36"/>
    <w:multiLevelType w:val="hybridMultilevel"/>
    <w:tmpl w:val="CC8CC852"/>
    <w:lvl w:ilvl="0" w:tplc="CE9A8814">
      <w:numFmt w:val="bullet"/>
      <w:lvlText w:val="•"/>
      <w:lvlJc w:val="left"/>
      <w:pPr>
        <w:ind w:left="1429" w:hanging="360"/>
      </w:pPr>
      <w:rPr>
        <w:lang w:val="ru-RU" w:eastAsia="en-US" w:bidi="ar-SA"/>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0"/>
    <w:lvlOverride w:ilvl="0">
      <w:startOverride w:val="1"/>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1A5B"/>
    <w:rsid w:val="0005746F"/>
    <w:rsid w:val="001628CC"/>
    <w:rsid w:val="0016567D"/>
    <w:rsid w:val="00180037"/>
    <w:rsid w:val="00291B92"/>
    <w:rsid w:val="002B2058"/>
    <w:rsid w:val="002C3D56"/>
    <w:rsid w:val="002C43C5"/>
    <w:rsid w:val="002F5F1A"/>
    <w:rsid w:val="00374611"/>
    <w:rsid w:val="003B01A4"/>
    <w:rsid w:val="00411B00"/>
    <w:rsid w:val="00413FC1"/>
    <w:rsid w:val="00420BB5"/>
    <w:rsid w:val="004E07C2"/>
    <w:rsid w:val="00591A81"/>
    <w:rsid w:val="0068756C"/>
    <w:rsid w:val="006B6582"/>
    <w:rsid w:val="006E22A2"/>
    <w:rsid w:val="007B1A5B"/>
    <w:rsid w:val="007C4CEE"/>
    <w:rsid w:val="008A2830"/>
    <w:rsid w:val="008D6A24"/>
    <w:rsid w:val="008E2C1C"/>
    <w:rsid w:val="00925CE3"/>
    <w:rsid w:val="00941C5E"/>
    <w:rsid w:val="00947CF3"/>
    <w:rsid w:val="009A0C81"/>
    <w:rsid w:val="009E53A4"/>
    <w:rsid w:val="009E54B4"/>
    <w:rsid w:val="00A674B0"/>
    <w:rsid w:val="00AB12AC"/>
    <w:rsid w:val="00AD0FCE"/>
    <w:rsid w:val="00B0285B"/>
    <w:rsid w:val="00B126AF"/>
    <w:rsid w:val="00B23D64"/>
    <w:rsid w:val="00BB14B8"/>
    <w:rsid w:val="00BF4414"/>
    <w:rsid w:val="00C239D4"/>
    <w:rsid w:val="00C67934"/>
    <w:rsid w:val="00CB3F22"/>
    <w:rsid w:val="00CB7B59"/>
    <w:rsid w:val="00D329F8"/>
    <w:rsid w:val="00DE4CF4"/>
    <w:rsid w:val="00E004A5"/>
    <w:rsid w:val="00E023AE"/>
    <w:rsid w:val="00E16176"/>
    <w:rsid w:val="00E32A4F"/>
    <w:rsid w:val="00E41C24"/>
    <w:rsid w:val="00F41570"/>
    <w:rsid w:val="00F84A08"/>
    <w:rsid w:val="00FC7A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9A5B8"/>
  <w15:chartTrackingRefBased/>
  <w15:docId w15:val="{E8839447-BFAD-4272-98CE-BD7350A1F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7A9E"/>
    <w:pPr>
      <w:widowControl w:val="0"/>
      <w:autoSpaceDE w:val="0"/>
      <w:autoSpaceDN w:val="0"/>
      <w:spacing w:after="0" w:line="240" w:lineRule="auto"/>
    </w:pPr>
    <w:rPr>
      <w:rFonts w:ascii="Bookman Old Style" w:eastAsia="Times New Roman" w:hAnsi="Bookman Old Style" w:cs="Bookman Old Style"/>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1570"/>
    <w:pPr>
      <w:widowControl/>
      <w:autoSpaceDE/>
      <w:autoSpaceDN/>
      <w:spacing w:after="160" w:line="256" w:lineRule="auto"/>
      <w:ind w:left="720"/>
      <w:contextualSpacing/>
    </w:pPr>
    <w:rPr>
      <w:rFonts w:ascii="Calibri" w:eastAsia="Calibri" w:hAnsi="Calibri" w:cs="Times New Roman"/>
      <w:lang w:val="ru-RU"/>
    </w:rPr>
  </w:style>
  <w:style w:type="paragraph" w:styleId="a4">
    <w:name w:val="No Spacing"/>
    <w:uiPriority w:val="1"/>
    <w:qFormat/>
    <w:rsid w:val="00CB3F22"/>
    <w:pPr>
      <w:widowControl w:val="0"/>
      <w:autoSpaceDE w:val="0"/>
      <w:autoSpaceDN w:val="0"/>
      <w:spacing w:after="0" w:line="240" w:lineRule="auto"/>
    </w:pPr>
    <w:rPr>
      <w:rFonts w:ascii="Bookman Old Style" w:eastAsia="Times New Roman" w:hAnsi="Bookman Old Style" w:cs="Bookman Old Style"/>
      <w:lang w:val="en-US"/>
    </w:rPr>
  </w:style>
  <w:style w:type="table" w:styleId="a5">
    <w:name w:val="Table Grid"/>
    <w:basedOn w:val="a1"/>
    <w:uiPriority w:val="39"/>
    <w:rsid w:val="00941C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uiPriority w:val="99"/>
    <w:rsid w:val="00BB14B8"/>
    <w:pPr>
      <w:widowControl/>
      <w:autoSpaceDE/>
      <w:autoSpaceDN/>
      <w:spacing w:before="100" w:beforeAutospacing="1" w:after="100" w:afterAutospacing="1"/>
    </w:pPr>
    <w:rPr>
      <w:rFonts w:ascii="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527670">
      <w:bodyDiv w:val="1"/>
      <w:marLeft w:val="0"/>
      <w:marRight w:val="0"/>
      <w:marTop w:val="0"/>
      <w:marBottom w:val="0"/>
      <w:divBdr>
        <w:top w:val="none" w:sz="0" w:space="0" w:color="auto"/>
        <w:left w:val="none" w:sz="0" w:space="0" w:color="auto"/>
        <w:bottom w:val="none" w:sz="0" w:space="0" w:color="auto"/>
        <w:right w:val="none" w:sz="0" w:space="0" w:color="auto"/>
      </w:divBdr>
    </w:div>
    <w:div w:id="1296137276">
      <w:bodyDiv w:val="1"/>
      <w:marLeft w:val="0"/>
      <w:marRight w:val="0"/>
      <w:marTop w:val="0"/>
      <w:marBottom w:val="0"/>
      <w:divBdr>
        <w:top w:val="none" w:sz="0" w:space="0" w:color="auto"/>
        <w:left w:val="none" w:sz="0" w:space="0" w:color="auto"/>
        <w:bottom w:val="none" w:sz="0" w:space="0" w:color="auto"/>
        <w:right w:val="none" w:sz="0" w:space="0" w:color="auto"/>
      </w:divBdr>
    </w:div>
    <w:div w:id="1881546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466</TotalTime>
  <Pages>1</Pages>
  <Words>2356</Words>
  <Characters>13434</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user_10</dc:creator>
  <cp:keywords/>
  <dc:description/>
  <cp:lastModifiedBy>Asus</cp:lastModifiedBy>
  <cp:revision>16</cp:revision>
  <dcterms:created xsi:type="dcterms:W3CDTF">2023-07-13T20:09:00Z</dcterms:created>
  <dcterms:modified xsi:type="dcterms:W3CDTF">2024-10-20T17:45:00Z</dcterms:modified>
</cp:coreProperties>
</file>